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DD7E18" w:rsidRDefault="00F92268" w:rsidP="00F246C7">
            <w:pPr>
              <w:pStyle w:val="RefTableData"/>
            </w:pPr>
            <w:r w:rsidRPr="00DD7E18"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8CD6D1A" w:rsidR="00F92268" w:rsidRPr="00DD7E18" w:rsidRDefault="00EC531F" w:rsidP="0009691C">
            <w:pPr>
              <w:pStyle w:val="TableDataUnpadde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6863</w:t>
            </w:r>
            <w:r w:rsidR="0009691C" w:rsidRPr="00DD7E18">
              <w:rPr>
                <w:sz w:val="16"/>
                <w:szCs w:val="16"/>
              </w:rPr>
              <w:t>-A</w:t>
            </w:r>
          </w:p>
        </w:tc>
      </w:tr>
    </w:tbl>
    <w:p w14:paraId="74FBA5B4" w14:textId="77777777" w:rsidR="00051356" w:rsidRPr="006D1312" w:rsidRDefault="00051356" w:rsidP="00A672B3">
      <w:pPr>
        <w:pStyle w:val="BodyText"/>
        <w:rPr>
          <w:sz w:val="16"/>
          <w:szCs w:val="16"/>
        </w:rPr>
        <w:sectPr w:rsidR="00051356" w:rsidRPr="006D1312" w:rsidSect="00811979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930A496" w:rsidR="004B15BB" w:rsidRPr="00BD1CC1" w:rsidRDefault="0009691C" w:rsidP="007E5C16">
      <w:pPr>
        <w:pStyle w:val="Heading1"/>
      </w:pPr>
      <w:r w:rsidRPr="0009691C">
        <w:t>Specialty Guideline Management</w:t>
      </w:r>
      <w:r w:rsidR="008C54D9" w:rsidRPr="00BD1CC1">
        <w:br/>
      </w:r>
      <w:proofErr w:type="spellStart"/>
      <w:r w:rsidR="00EC531F">
        <w:t>Ctexli</w:t>
      </w:r>
      <w:proofErr w:type="spellEnd"/>
    </w:p>
    <w:p w14:paraId="78861C92" w14:textId="7EE64C14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6E40A5A9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011606">
        <w:t>Over-the-counter (</w:t>
      </w:r>
      <w:r w:rsidRPr="00BD1CC1">
        <w:t>OTC</w:t>
      </w:r>
      <w:r w:rsidR="00011606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72A3013C" w:rsidR="00585FFF" w:rsidRPr="00BD1CC1" w:rsidRDefault="00997E94" w:rsidP="00E82ABA">
            <w:pPr>
              <w:pStyle w:val="TableDataUnpadded"/>
            </w:pPr>
            <w:proofErr w:type="spellStart"/>
            <w:r>
              <w:t>Ctexli</w:t>
            </w:r>
            <w:proofErr w:type="spellEnd"/>
          </w:p>
        </w:tc>
        <w:tc>
          <w:tcPr>
            <w:tcW w:w="5595" w:type="dxa"/>
          </w:tcPr>
          <w:p w14:paraId="7E26A004" w14:textId="470F464B" w:rsidR="00585FFF" w:rsidRPr="00BD1CC1" w:rsidRDefault="0009691C" w:rsidP="00E82ABA">
            <w:pPr>
              <w:pStyle w:val="TableDataUnpadded"/>
            </w:pPr>
            <w:proofErr w:type="spellStart"/>
            <w:r w:rsidRPr="0009691C">
              <w:t>chenodiol</w:t>
            </w:r>
            <w:proofErr w:type="spellEnd"/>
          </w:p>
        </w:tc>
      </w:tr>
    </w:tbl>
    <w:bookmarkEnd w:id="0"/>
    <w:p w14:paraId="14CE6108" w14:textId="1E954E75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63C58493" w14:textId="4C709200" w:rsidR="0009691C" w:rsidRPr="0009691C" w:rsidRDefault="0009691C" w:rsidP="0009691C">
      <w:pPr>
        <w:pStyle w:val="BodyText"/>
      </w:pPr>
      <w:r w:rsidRPr="0009691C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FBD63F2" w:rsidR="00ED052F" w:rsidRPr="00BD1CC1" w:rsidRDefault="00ED052F" w:rsidP="00ED052F">
      <w:pPr>
        <w:pStyle w:val="Heading3"/>
        <w:keepNext w:val="0"/>
      </w:pPr>
      <w:r w:rsidRPr="00BD1CC1">
        <w:t>FDA-</w:t>
      </w:r>
      <w:r w:rsidR="005607A0">
        <w:t>A</w:t>
      </w:r>
      <w:r w:rsidRPr="00BD1CC1">
        <w:t>pproved Indications</w:t>
      </w:r>
      <w:r w:rsidR="0009691C" w:rsidRPr="0009691C">
        <w:rPr>
          <w:vertAlign w:val="superscript"/>
        </w:rPr>
        <w:t>1</w:t>
      </w:r>
    </w:p>
    <w:p w14:paraId="4C434745" w14:textId="6B7B36FC" w:rsidR="00ED052F" w:rsidRDefault="0009691C" w:rsidP="00DD7E18">
      <w:pPr>
        <w:pStyle w:val="BodyText"/>
      </w:pPr>
      <w:proofErr w:type="spellStart"/>
      <w:r w:rsidRPr="0009691C">
        <w:t>C</w:t>
      </w:r>
      <w:r w:rsidR="00F830DA">
        <w:t>t</w:t>
      </w:r>
      <w:r w:rsidR="00991807">
        <w:t>exli</w:t>
      </w:r>
      <w:proofErr w:type="spellEnd"/>
      <w:r w:rsidRPr="0009691C">
        <w:t xml:space="preserve"> is indicated </w:t>
      </w:r>
      <w:r w:rsidR="005607A0">
        <w:t xml:space="preserve">for </w:t>
      </w:r>
      <w:r w:rsidR="00421030">
        <w:t xml:space="preserve">the </w:t>
      </w:r>
      <w:r w:rsidR="005607A0">
        <w:t xml:space="preserve">treatment of </w:t>
      </w:r>
      <w:proofErr w:type="spellStart"/>
      <w:r w:rsidR="005607A0">
        <w:t>cerebrotendinous</w:t>
      </w:r>
      <w:proofErr w:type="spellEnd"/>
      <w:r w:rsidR="005607A0">
        <w:t xml:space="preserve"> </w:t>
      </w:r>
      <w:proofErr w:type="spellStart"/>
      <w:r w:rsidR="005607A0">
        <w:t>xanthomatosis</w:t>
      </w:r>
      <w:proofErr w:type="spellEnd"/>
      <w:r w:rsidR="005607A0">
        <w:t xml:space="preserve"> (CTX) in adults.</w:t>
      </w:r>
    </w:p>
    <w:p w14:paraId="7459D6DA" w14:textId="527DBF54" w:rsidR="00401820" w:rsidRPr="00BD1CC1" w:rsidRDefault="0009691C" w:rsidP="00DD7E18">
      <w:pPr>
        <w:pStyle w:val="BodyText"/>
      </w:pPr>
      <w:r w:rsidRPr="0009691C">
        <w:t xml:space="preserve">All other indications </w:t>
      </w:r>
      <w:r w:rsidRPr="00DD7E18">
        <w:t>are</w:t>
      </w:r>
      <w:r w:rsidRPr="0009691C">
        <w:t xml:space="preserve"> considered experimental/investigational and not medically necessary.</w:t>
      </w:r>
    </w:p>
    <w:p w14:paraId="423E35FB" w14:textId="20F0110C" w:rsidR="006F0967" w:rsidRDefault="006F0967" w:rsidP="004C6695">
      <w:pPr>
        <w:pStyle w:val="Heading2"/>
        <w:keepNext w:val="0"/>
        <w:widowControl w:val="0"/>
      </w:pPr>
      <w:r>
        <w:t>Prescriber</w:t>
      </w:r>
      <w:r w:rsidR="008A6CA5">
        <w:t xml:space="preserve"> Specialties</w:t>
      </w:r>
    </w:p>
    <w:p w14:paraId="667E2FE5" w14:textId="05BF478F" w:rsidR="000149BB" w:rsidRPr="000149BB" w:rsidRDefault="004E044B" w:rsidP="000149BB">
      <w:pPr>
        <w:pStyle w:val="BodyText"/>
      </w:pPr>
      <w:r>
        <w:t>This</w:t>
      </w:r>
      <w:r w:rsidR="008A6CA5">
        <w:t xml:space="preserve"> </w:t>
      </w:r>
      <w:r w:rsidRPr="004E044B">
        <w:t xml:space="preserve">medication must be prescribed by or in consultation with a physician who is experienced in the treatment of </w:t>
      </w:r>
      <w:proofErr w:type="spellStart"/>
      <w:r>
        <w:t>cerebrotendinous</w:t>
      </w:r>
      <w:proofErr w:type="spellEnd"/>
      <w:r>
        <w:t xml:space="preserve"> </w:t>
      </w:r>
      <w:proofErr w:type="spellStart"/>
      <w:r>
        <w:t>xanthomatosis</w:t>
      </w:r>
      <w:proofErr w:type="spellEnd"/>
      <w:r w:rsidRPr="004E044B">
        <w:t xml:space="preserve"> (</w:t>
      </w:r>
      <w:r>
        <w:t>CTX</w:t>
      </w:r>
      <w:r w:rsidRPr="004E044B">
        <w:t xml:space="preserve">) (e.g., </w:t>
      </w:r>
      <w:r>
        <w:t>neurologist</w:t>
      </w:r>
      <w:r w:rsidRPr="004E044B">
        <w:t xml:space="preserve">, </w:t>
      </w:r>
      <w:r>
        <w:t xml:space="preserve">geneticist, </w:t>
      </w:r>
      <w:r w:rsidR="008245D0">
        <w:t>endocrinologist</w:t>
      </w:r>
      <w:r w:rsidR="00E55E90">
        <w:t>, gastroenterologist</w:t>
      </w:r>
      <w:r w:rsidR="000149BB">
        <w:t>)</w:t>
      </w:r>
      <w:r>
        <w:t>.</w:t>
      </w:r>
    </w:p>
    <w:p w14:paraId="36381B6D" w14:textId="7752E593" w:rsidR="000D2496" w:rsidRPr="00BD1CC1" w:rsidRDefault="000D2496" w:rsidP="004C6695">
      <w:pPr>
        <w:pStyle w:val="Heading2"/>
        <w:keepNext w:val="0"/>
        <w:widowControl w:val="0"/>
      </w:pPr>
      <w:r w:rsidRPr="00BD1CC1">
        <w:t>Documentation</w:t>
      </w:r>
    </w:p>
    <w:p w14:paraId="6A923A89" w14:textId="77777777" w:rsidR="00F4420B" w:rsidRDefault="0009691C" w:rsidP="004C6695">
      <w:pPr>
        <w:pStyle w:val="BodyText"/>
        <w:widowControl w:val="0"/>
      </w:pPr>
      <w:r w:rsidRPr="0009691C">
        <w:lastRenderedPageBreak/>
        <w:t xml:space="preserve">Submission of the following information is necessary to </w:t>
      </w:r>
      <w:r w:rsidRPr="00DD7E18">
        <w:t>initiate</w:t>
      </w:r>
      <w:r w:rsidRPr="0009691C">
        <w:t xml:space="preserve"> the prior authorization review</w:t>
      </w:r>
      <w:r w:rsidR="00F4420B">
        <w:t>:</w:t>
      </w:r>
    </w:p>
    <w:p w14:paraId="7B52C1BE" w14:textId="2E4F1A6E" w:rsidR="005B059F" w:rsidRDefault="005B059F" w:rsidP="005B059F">
      <w:pPr>
        <w:pStyle w:val="Heading3"/>
      </w:pPr>
      <w:r>
        <w:t xml:space="preserve">Initial </w:t>
      </w:r>
      <w:r w:rsidR="00A71BB7">
        <w:t>R</w:t>
      </w:r>
      <w:r>
        <w:t>equests:</w:t>
      </w:r>
    </w:p>
    <w:p w14:paraId="2180ED6E" w14:textId="59350B24" w:rsidR="000D2496" w:rsidRDefault="00A9710E" w:rsidP="00A9710E">
      <w:pPr>
        <w:pStyle w:val="ListParagraph"/>
      </w:pPr>
      <w:r>
        <w:t xml:space="preserve">Genetic testing </w:t>
      </w:r>
      <w:r w:rsidRPr="00AA0E49">
        <w:t>confirming</w:t>
      </w:r>
      <w:r w:rsidR="000149BB" w:rsidRPr="00AA0E49">
        <w:t xml:space="preserve"> </w:t>
      </w:r>
      <w:r w:rsidR="002F6A4A" w:rsidRPr="00AA0E49">
        <w:t>pathogenic</w:t>
      </w:r>
      <w:r w:rsidR="00455F1B" w:rsidRPr="00AA0E49">
        <w:t xml:space="preserve"> variant</w:t>
      </w:r>
      <w:r w:rsidR="00AA0E49" w:rsidRPr="00AA0E49">
        <w:t>s</w:t>
      </w:r>
      <w:r w:rsidR="00455F1B">
        <w:t xml:space="preserve"> </w:t>
      </w:r>
      <w:r w:rsidR="00E85E9B">
        <w:t xml:space="preserve">in </w:t>
      </w:r>
      <w:r w:rsidR="00A77DF7">
        <w:t>the CYP27A1 gene</w:t>
      </w:r>
      <w:r w:rsidR="00011606">
        <w:t>.</w:t>
      </w:r>
    </w:p>
    <w:p w14:paraId="7542D16B" w14:textId="3CA24037" w:rsidR="00E50895" w:rsidRDefault="00CB54B6" w:rsidP="00A9710E">
      <w:pPr>
        <w:pStyle w:val="ListParagraph"/>
      </w:pPr>
      <w:r>
        <w:t>Lab</w:t>
      </w:r>
      <w:r w:rsidR="00037418">
        <w:t>oratory results</w:t>
      </w:r>
      <w:r>
        <w:t>, chart notes</w:t>
      </w:r>
      <w:r w:rsidR="003D53BA">
        <w:t>,</w:t>
      </w:r>
      <w:r>
        <w:t xml:space="preserve"> or </w:t>
      </w:r>
      <w:r w:rsidR="00E50895">
        <w:t xml:space="preserve">medical </w:t>
      </w:r>
      <w:r w:rsidR="004439FF">
        <w:t xml:space="preserve">record </w:t>
      </w:r>
      <w:r w:rsidR="00E50895">
        <w:t xml:space="preserve">documentation </w:t>
      </w:r>
      <w:r w:rsidR="00075A84">
        <w:t>of</w:t>
      </w:r>
      <w:r w:rsidR="00E50895">
        <w:t xml:space="preserve"> elevated </w:t>
      </w:r>
      <w:r w:rsidR="570FA1B4">
        <w:t xml:space="preserve">pretreatment </w:t>
      </w:r>
      <w:r w:rsidR="00016113">
        <w:t xml:space="preserve">plasma cholestanol </w:t>
      </w:r>
      <w:r w:rsidR="004439FF">
        <w:t>level</w:t>
      </w:r>
      <w:r w:rsidR="00016113">
        <w:t>.</w:t>
      </w:r>
    </w:p>
    <w:p w14:paraId="60E0FDC5" w14:textId="6BBA0E7D" w:rsidR="00F9575E" w:rsidRDefault="00CB54B6" w:rsidP="00A9710E">
      <w:pPr>
        <w:pStyle w:val="ListParagraph"/>
      </w:pPr>
      <w:r>
        <w:t>Lab</w:t>
      </w:r>
      <w:r w:rsidR="00037418">
        <w:t>oratory results</w:t>
      </w:r>
      <w:r>
        <w:t>, chart notes</w:t>
      </w:r>
      <w:r w:rsidR="003D53BA">
        <w:t>,</w:t>
      </w:r>
      <w:r>
        <w:t xml:space="preserve"> or</w:t>
      </w:r>
      <w:r w:rsidR="00F9575E">
        <w:t xml:space="preserve"> medical record documentation</w:t>
      </w:r>
      <w:r w:rsidR="001709DD">
        <w:t xml:space="preserve"> </w:t>
      </w:r>
      <w:r w:rsidR="00A96946">
        <w:t>of</w:t>
      </w:r>
      <w:r w:rsidR="001709DD">
        <w:t xml:space="preserve"> </w:t>
      </w:r>
      <w:r w:rsidR="00383E9A">
        <w:t xml:space="preserve">elevated levels of </w:t>
      </w:r>
      <w:r w:rsidR="00267EF8">
        <w:t xml:space="preserve">bile alcohol (i.e., </w:t>
      </w:r>
      <w:r w:rsidR="001709DD">
        <w:t>23s-</w:t>
      </w:r>
      <w:r w:rsidR="008833A9">
        <w:t>p</w:t>
      </w:r>
      <w:r w:rsidR="001709DD">
        <w:t>entol</w:t>
      </w:r>
      <w:r w:rsidR="00267EF8">
        <w:t>)</w:t>
      </w:r>
      <w:r w:rsidR="00C74563">
        <w:t xml:space="preserve"> in the urine</w:t>
      </w:r>
      <w:r w:rsidR="003D53BA">
        <w:t>.</w:t>
      </w:r>
    </w:p>
    <w:p w14:paraId="29BB5E70" w14:textId="7A3FB3AA" w:rsidR="0043284B" w:rsidRPr="00076E72" w:rsidRDefault="0043284B" w:rsidP="00A9710E">
      <w:pPr>
        <w:pStyle w:val="ListParagraph"/>
      </w:pPr>
      <w:r w:rsidRPr="00076E72">
        <w:t>Chart notes or medical record documentation confirming signs and symptoms of CTX.</w:t>
      </w:r>
    </w:p>
    <w:p w14:paraId="6D0EAA0B" w14:textId="38F45182" w:rsidR="00F72A67" w:rsidRDefault="00F72A67" w:rsidP="00A9710E">
      <w:pPr>
        <w:pStyle w:val="ListParagraph"/>
      </w:pPr>
      <w:r>
        <w:t>Laboratory results, chart notes</w:t>
      </w:r>
      <w:r w:rsidR="00B50F32">
        <w:t>,</w:t>
      </w:r>
      <w:r>
        <w:t xml:space="preserve"> or medical record documentation </w:t>
      </w:r>
      <w:r w:rsidR="00075A84">
        <w:t>of baseline</w:t>
      </w:r>
      <w:r>
        <w:t xml:space="preserve"> liver </w:t>
      </w:r>
      <w:r w:rsidR="00EF1793">
        <w:t>transaminase (i.e.,</w:t>
      </w:r>
      <w:r w:rsidR="00075A84">
        <w:t xml:space="preserve"> </w:t>
      </w:r>
      <w:r w:rsidR="0026537D">
        <w:t xml:space="preserve">alanine </w:t>
      </w:r>
      <w:r w:rsidR="4F36DA34">
        <w:t>amino</w:t>
      </w:r>
      <w:r w:rsidR="0026537D">
        <w:t>trans</w:t>
      </w:r>
      <w:r w:rsidR="7E252586">
        <w:t>ferase</w:t>
      </w:r>
      <w:r w:rsidR="0026537D">
        <w:t xml:space="preserve"> [</w:t>
      </w:r>
      <w:r w:rsidR="00075A84">
        <w:t>ALT</w:t>
      </w:r>
      <w:r w:rsidR="0026537D">
        <w:t>]</w:t>
      </w:r>
      <w:r w:rsidR="00075A84">
        <w:t>,</w:t>
      </w:r>
      <w:r w:rsidR="00C33C11">
        <w:t xml:space="preserve"> aspartate aminotransferase [</w:t>
      </w:r>
      <w:r w:rsidR="00075A84">
        <w:t>AST</w:t>
      </w:r>
      <w:r w:rsidR="00C33C11">
        <w:t>]</w:t>
      </w:r>
      <w:r w:rsidR="00075A84">
        <w:t>)</w:t>
      </w:r>
      <w:r w:rsidR="00EF1793">
        <w:t xml:space="preserve"> </w:t>
      </w:r>
      <w:r>
        <w:t>and bilirubin levels.</w:t>
      </w:r>
    </w:p>
    <w:p w14:paraId="32D140AC" w14:textId="6D391E84" w:rsidR="001709DD" w:rsidRDefault="001709DD" w:rsidP="001709DD">
      <w:pPr>
        <w:pStyle w:val="Heading3"/>
      </w:pPr>
      <w:r>
        <w:t>Continuation</w:t>
      </w:r>
      <w:r w:rsidR="00A71BB7">
        <w:t xml:space="preserve"> Request</w:t>
      </w:r>
      <w:r w:rsidR="00ED1A08">
        <w:t>s</w:t>
      </w:r>
      <w:r>
        <w:t>:</w:t>
      </w:r>
    </w:p>
    <w:p w14:paraId="46E74717" w14:textId="56DC6630" w:rsidR="001709DD" w:rsidRDefault="0088458C" w:rsidP="00F72A67">
      <w:pPr>
        <w:pStyle w:val="ListParagraph"/>
        <w:numPr>
          <w:ilvl w:val="0"/>
          <w:numId w:val="37"/>
        </w:numPr>
      </w:pPr>
      <w:r>
        <w:t>La</w:t>
      </w:r>
      <w:r w:rsidR="00D75721">
        <w:t>boratory results</w:t>
      </w:r>
      <w:r>
        <w:t>, c</w:t>
      </w:r>
      <w:r w:rsidR="001709DD">
        <w:t>hart notes</w:t>
      </w:r>
      <w:r w:rsidR="003D53BA">
        <w:t>,</w:t>
      </w:r>
      <w:r w:rsidR="001709DD">
        <w:t xml:space="preserve"> or medical record documentation </w:t>
      </w:r>
      <w:r>
        <w:t xml:space="preserve">supporting </w:t>
      </w:r>
      <w:r w:rsidR="0017090E">
        <w:t>positive clinical response.</w:t>
      </w:r>
    </w:p>
    <w:p w14:paraId="6029E113" w14:textId="0F3BE7FE" w:rsidR="00F72A67" w:rsidRDefault="00F72A67" w:rsidP="00F72A67">
      <w:pPr>
        <w:pStyle w:val="ListParagraph"/>
      </w:pPr>
      <w:r>
        <w:t>Laboratory results, chart notes</w:t>
      </w:r>
      <w:r w:rsidR="0049769C">
        <w:t>,</w:t>
      </w:r>
      <w:r>
        <w:t xml:space="preserve"> or medical record documentation </w:t>
      </w:r>
      <w:r w:rsidR="00075A84">
        <w:t>of current</w:t>
      </w:r>
      <w:r>
        <w:t xml:space="preserve"> liver </w:t>
      </w:r>
      <w:r w:rsidR="00EF1793">
        <w:t>transaminase</w:t>
      </w:r>
      <w:r>
        <w:t xml:space="preserve"> </w:t>
      </w:r>
      <w:r w:rsidR="00075A84">
        <w:t xml:space="preserve">(i.e., ALT, AST) </w:t>
      </w:r>
      <w:r>
        <w:t>and bilirubin levels.</w:t>
      </w:r>
    </w:p>
    <w:p w14:paraId="50A38FBA" w14:textId="672D7A2A" w:rsidR="00FE0C63" w:rsidRPr="00100B91" w:rsidRDefault="00685107" w:rsidP="00E050E1">
      <w:pPr>
        <w:pStyle w:val="Heading2"/>
      </w:pPr>
      <w:r>
        <w:t>Coverage Criteria</w:t>
      </w:r>
    </w:p>
    <w:p w14:paraId="22731C2C" w14:textId="2594DD6D" w:rsidR="0009691C" w:rsidRPr="001D559D" w:rsidRDefault="001D559D" w:rsidP="001D559D">
      <w:pPr>
        <w:pStyle w:val="Heading3"/>
        <w:rPr>
          <w:vertAlign w:val="superscript"/>
        </w:rPr>
      </w:pPr>
      <w:proofErr w:type="spellStart"/>
      <w:r>
        <w:t>Cerebrotendinous</w:t>
      </w:r>
      <w:proofErr w:type="spellEnd"/>
      <w:r>
        <w:t xml:space="preserve"> </w:t>
      </w:r>
      <w:r w:rsidR="00042C16">
        <w:t>X</w:t>
      </w:r>
      <w:r>
        <w:t>anthomatosis</w:t>
      </w:r>
      <w:r w:rsidR="005270FD">
        <w:rPr>
          <w:vertAlign w:val="superscript"/>
        </w:rPr>
        <w:t>1-4</w:t>
      </w:r>
    </w:p>
    <w:p w14:paraId="65E7C93D" w14:textId="5714A93B" w:rsidR="0009691C" w:rsidRPr="0009691C" w:rsidRDefault="0009691C" w:rsidP="00DD7E18">
      <w:pPr>
        <w:pStyle w:val="BodyText"/>
      </w:pPr>
      <w:r w:rsidRPr="0009691C">
        <w:t>Authorization o</w:t>
      </w:r>
      <w:r w:rsidRPr="00076E72">
        <w:t xml:space="preserve">f </w:t>
      </w:r>
      <w:r w:rsidR="00E87E8A" w:rsidRPr="00076E72">
        <w:t>6 months</w:t>
      </w:r>
      <w:r w:rsidRPr="0009691C">
        <w:t xml:space="preserve"> may be granted for treatment of </w:t>
      </w:r>
      <w:proofErr w:type="spellStart"/>
      <w:r w:rsidR="00235A9B">
        <w:t>cerebrotendinous</w:t>
      </w:r>
      <w:proofErr w:type="spellEnd"/>
      <w:r w:rsidR="00235A9B">
        <w:t xml:space="preserve"> </w:t>
      </w:r>
      <w:proofErr w:type="spellStart"/>
      <w:r w:rsidR="00235A9B">
        <w:t>xanthomatosis</w:t>
      </w:r>
      <w:proofErr w:type="spellEnd"/>
      <w:r w:rsidR="0017168C">
        <w:t xml:space="preserve"> (CTX)</w:t>
      </w:r>
      <w:r w:rsidR="00235A9B">
        <w:t xml:space="preserve"> </w:t>
      </w:r>
      <w:r w:rsidR="00B71A89">
        <w:t>in adult</w:t>
      </w:r>
      <w:r w:rsidR="003D0BD0">
        <w:t xml:space="preserve"> members </w:t>
      </w:r>
      <w:r w:rsidRPr="0009691C">
        <w:t>when all of the following criteria are met:</w:t>
      </w:r>
    </w:p>
    <w:p w14:paraId="0C86CA8E" w14:textId="4851DCBF" w:rsidR="0009691C" w:rsidRDefault="0004183F" w:rsidP="00DD7E18">
      <w:pPr>
        <w:pStyle w:val="ListParagraph"/>
        <w:numPr>
          <w:ilvl w:val="0"/>
          <w:numId w:val="31"/>
        </w:numPr>
        <w:ind w:left="720"/>
        <w:contextualSpacing w:val="0"/>
      </w:pPr>
      <w:r>
        <w:t>D</w:t>
      </w:r>
      <w:r w:rsidR="0017168C">
        <w:t>iagnosis of CTX</w:t>
      </w:r>
      <w:r w:rsidR="00554B6F">
        <w:t xml:space="preserve"> is confirmed by</w:t>
      </w:r>
      <w:r>
        <w:t xml:space="preserve"> genetic</w:t>
      </w:r>
      <w:r w:rsidR="0017168C">
        <w:t xml:space="preserve"> test</w:t>
      </w:r>
      <w:r w:rsidR="005D7914">
        <w:t>ing</w:t>
      </w:r>
      <w:r w:rsidR="00135AAC">
        <w:t xml:space="preserve"> indicating</w:t>
      </w:r>
      <w:r w:rsidR="0019083E">
        <w:t xml:space="preserve"> pathogenic variants</w:t>
      </w:r>
      <w:r w:rsidR="00602057">
        <w:t xml:space="preserve"> in the CYP27A1 gene.</w:t>
      </w:r>
    </w:p>
    <w:p w14:paraId="7EB8C91B" w14:textId="6BB43B88" w:rsidR="00A37F54" w:rsidRDefault="00A37F54" w:rsidP="00DD7E18">
      <w:pPr>
        <w:pStyle w:val="ListParagraph"/>
        <w:numPr>
          <w:ilvl w:val="0"/>
          <w:numId w:val="31"/>
        </w:numPr>
        <w:ind w:left="720"/>
        <w:contextualSpacing w:val="0"/>
      </w:pPr>
      <w:r>
        <w:t>Member has</w:t>
      </w:r>
      <w:r w:rsidR="00135AAC">
        <w:t xml:space="preserve"> a</w:t>
      </w:r>
      <w:r w:rsidR="00090BC4">
        <w:t>n elevated</w:t>
      </w:r>
      <w:r w:rsidR="00135AAC">
        <w:t xml:space="preserve"> pretreatment</w:t>
      </w:r>
      <w:r>
        <w:t xml:space="preserve"> plasma cholestanol</w:t>
      </w:r>
      <w:r w:rsidR="00937B53">
        <w:t xml:space="preserve"> </w:t>
      </w:r>
      <w:r w:rsidR="00090BC4">
        <w:t>level</w:t>
      </w:r>
      <w:r w:rsidR="00937B53">
        <w:t>.</w:t>
      </w:r>
    </w:p>
    <w:p w14:paraId="2FB05DD7" w14:textId="6ACC2D96" w:rsidR="008B30FA" w:rsidRPr="0009691C" w:rsidRDefault="008B30FA" w:rsidP="008B30FA">
      <w:pPr>
        <w:pStyle w:val="ListParagraph"/>
        <w:numPr>
          <w:ilvl w:val="0"/>
          <w:numId w:val="31"/>
        </w:numPr>
        <w:ind w:left="720"/>
        <w:contextualSpacing w:val="0"/>
      </w:pPr>
      <w:r>
        <w:t xml:space="preserve">Member has </w:t>
      </w:r>
      <w:r w:rsidR="00790885">
        <w:t>elevated levels of</w:t>
      </w:r>
      <w:r>
        <w:t xml:space="preserve"> </w:t>
      </w:r>
      <w:r w:rsidR="00941A63">
        <w:t xml:space="preserve">bile alcohol </w:t>
      </w:r>
      <w:r>
        <w:t>(i.e.,</w:t>
      </w:r>
      <w:r w:rsidR="00790885">
        <w:t xml:space="preserve"> </w:t>
      </w:r>
      <w:r>
        <w:t>23s-</w:t>
      </w:r>
      <w:r w:rsidR="008833A9">
        <w:t>p</w:t>
      </w:r>
      <w:r>
        <w:t>entol)</w:t>
      </w:r>
      <w:r w:rsidR="00790885">
        <w:t xml:space="preserve"> in the urine</w:t>
      </w:r>
      <w:r>
        <w:t>.</w:t>
      </w:r>
    </w:p>
    <w:p w14:paraId="68590B6F" w14:textId="58BBEE4E" w:rsidR="009E0FD0" w:rsidRDefault="0009691C" w:rsidP="009E0FD0">
      <w:pPr>
        <w:pStyle w:val="ListParagraph"/>
        <w:numPr>
          <w:ilvl w:val="0"/>
          <w:numId w:val="31"/>
        </w:numPr>
        <w:ind w:left="720"/>
        <w:contextualSpacing w:val="0"/>
      </w:pPr>
      <w:r w:rsidRPr="0009691C">
        <w:t xml:space="preserve">Member </w:t>
      </w:r>
      <w:r w:rsidR="0017168C">
        <w:t>has</w:t>
      </w:r>
      <w:r w:rsidR="00E409EC">
        <w:t xml:space="preserve"> </w:t>
      </w:r>
      <w:r w:rsidR="0017168C">
        <w:t>signs and symptoms of CTX (</w:t>
      </w:r>
      <w:r w:rsidR="002B7BB5">
        <w:t xml:space="preserve">e.g., </w:t>
      </w:r>
      <w:r w:rsidR="00515551">
        <w:t>bilateral cataracts, intractable diarrhea, progressive neurological signs and symptoms, tendon xanthomas)</w:t>
      </w:r>
      <w:r w:rsidR="00F56C4A">
        <w:t>.</w:t>
      </w:r>
    </w:p>
    <w:p w14:paraId="13E8AE15" w14:textId="4C851BD0" w:rsidR="009E0FD0" w:rsidRPr="00396FE0" w:rsidRDefault="00D247A3" w:rsidP="11BBDE44">
      <w:pPr>
        <w:pStyle w:val="ListParagraph"/>
      </w:pPr>
      <w:r>
        <w:t>Member has</w:t>
      </w:r>
      <w:r w:rsidR="00A93C75">
        <w:t xml:space="preserve"> a baseline liver </w:t>
      </w:r>
      <w:r w:rsidR="00611A91">
        <w:t>transaminase</w:t>
      </w:r>
      <w:r w:rsidR="00075A84">
        <w:t xml:space="preserve"> (i.e., ALT, AST)</w:t>
      </w:r>
      <w:r w:rsidR="00611A91">
        <w:t xml:space="preserve"> level</w:t>
      </w:r>
      <w:r w:rsidR="0033379F">
        <w:t xml:space="preserve"> </w:t>
      </w:r>
      <w:r w:rsidR="0078509D">
        <w:t>of</w:t>
      </w:r>
      <w:r w:rsidR="000F5505">
        <w:t xml:space="preserve"> </w:t>
      </w:r>
      <w:r w:rsidR="00AB06CD">
        <w:t>less than or equal to</w:t>
      </w:r>
      <w:r w:rsidR="005F1638">
        <w:t xml:space="preserve"> 3 times</w:t>
      </w:r>
      <w:r w:rsidR="4255DC0E">
        <w:t xml:space="preserve"> the</w:t>
      </w:r>
      <w:r w:rsidR="005F1638">
        <w:t xml:space="preserve"> </w:t>
      </w:r>
      <w:r w:rsidR="00EE088C">
        <w:t>upper</w:t>
      </w:r>
      <w:r w:rsidR="00524183">
        <w:t xml:space="preserve"> limit of normal</w:t>
      </w:r>
      <w:r w:rsidR="00B4201B">
        <w:t xml:space="preserve"> (ULN)</w:t>
      </w:r>
      <w:r w:rsidR="000E7C88">
        <w:t>.</w:t>
      </w:r>
    </w:p>
    <w:p w14:paraId="0F954FE1" w14:textId="3339B3A3" w:rsidR="007267AB" w:rsidRPr="00396FE0" w:rsidRDefault="007267AB" w:rsidP="11BBDE44">
      <w:pPr>
        <w:pStyle w:val="ListParagraph"/>
      </w:pPr>
      <w:r>
        <w:t>Member has a baseline bilirubin level</w:t>
      </w:r>
      <w:r w:rsidR="00C61289">
        <w:t xml:space="preserve"> </w:t>
      </w:r>
      <w:r w:rsidR="0078509D">
        <w:t>of</w:t>
      </w:r>
      <w:r w:rsidR="00C61289">
        <w:t xml:space="preserve"> </w:t>
      </w:r>
      <w:r w:rsidR="00A0479F">
        <w:t>less than or equal to</w:t>
      </w:r>
      <w:r w:rsidR="00C61289">
        <w:t xml:space="preserve"> 2 times </w:t>
      </w:r>
      <w:r w:rsidR="688FBE66">
        <w:t xml:space="preserve">the </w:t>
      </w:r>
      <w:r w:rsidR="00524183">
        <w:t>upper limit of normal</w:t>
      </w:r>
      <w:r w:rsidR="00B4201B">
        <w:t xml:space="preserve"> (ULN)</w:t>
      </w:r>
      <w:r>
        <w:t>.</w:t>
      </w:r>
    </w:p>
    <w:p w14:paraId="31E83021" w14:textId="6A4E13CF" w:rsidR="00484F36" w:rsidRPr="00396FE0" w:rsidRDefault="00484F36" w:rsidP="005F7A1E">
      <w:pPr>
        <w:pStyle w:val="ListParagraph"/>
        <w:numPr>
          <w:ilvl w:val="0"/>
          <w:numId w:val="31"/>
        </w:numPr>
        <w:ind w:left="720"/>
        <w:contextualSpacing w:val="0"/>
      </w:pPr>
      <w:r w:rsidRPr="00396FE0">
        <w:t>Member</w:t>
      </w:r>
      <w:r w:rsidR="00DF3B93" w:rsidRPr="00396FE0">
        <w:t xml:space="preserve"> </w:t>
      </w:r>
      <w:r w:rsidR="00133BC1" w:rsidRPr="00396FE0">
        <w:t>has been assessed for</w:t>
      </w:r>
      <w:r w:rsidR="00DF3B93" w:rsidRPr="00396FE0">
        <w:t xml:space="preserve"> ma</w:t>
      </w:r>
      <w:r w:rsidR="00F976E2" w:rsidRPr="00396FE0">
        <w:t xml:space="preserve">labsorption disorder or </w:t>
      </w:r>
      <w:r w:rsidR="00133BC1" w:rsidRPr="00396FE0">
        <w:t xml:space="preserve">other </w:t>
      </w:r>
      <w:r w:rsidR="00F976E2" w:rsidRPr="00396FE0">
        <w:t>confounding gastrointestinal condition</w:t>
      </w:r>
      <w:r w:rsidR="00133BC1" w:rsidRPr="00396FE0">
        <w:t>s</w:t>
      </w:r>
      <w:r w:rsidR="0028750E" w:rsidRPr="00396FE0">
        <w:t>.</w:t>
      </w:r>
    </w:p>
    <w:p w14:paraId="70B914D8" w14:textId="345CCC79" w:rsidR="00BC4052" w:rsidRPr="00396FE0" w:rsidRDefault="006B10C5" w:rsidP="005F7A1E">
      <w:pPr>
        <w:pStyle w:val="ListParagraph"/>
        <w:numPr>
          <w:ilvl w:val="0"/>
          <w:numId w:val="31"/>
        </w:numPr>
        <w:ind w:left="720"/>
        <w:contextualSpacing w:val="0"/>
      </w:pPr>
      <w:r w:rsidRPr="00396FE0">
        <w:t>T</w:t>
      </w:r>
      <w:r w:rsidR="00945412" w:rsidRPr="00396FE0">
        <w:t xml:space="preserve">he requested medication </w:t>
      </w:r>
      <w:r w:rsidRPr="00396FE0">
        <w:t>will not be used in combination with</w:t>
      </w:r>
      <w:r w:rsidR="00BB18EE" w:rsidRPr="00396FE0">
        <w:t xml:space="preserve"> bile acid sequestering agents (e</w:t>
      </w:r>
      <w:r w:rsidR="000331F4" w:rsidRPr="00396FE0">
        <w:t>.</w:t>
      </w:r>
      <w:r w:rsidR="00BB18EE" w:rsidRPr="00396FE0">
        <w:t>g</w:t>
      </w:r>
      <w:r w:rsidR="000331F4" w:rsidRPr="00396FE0">
        <w:t>.</w:t>
      </w:r>
      <w:r w:rsidR="00BB18EE" w:rsidRPr="00396FE0">
        <w:t>, cholestyramine, colestipol, aluminum-based antacid)</w:t>
      </w:r>
      <w:r w:rsidR="00945412" w:rsidRPr="00396FE0">
        <w:t>.</w:t>
      </w:r>
    </w:p>
    <w:p w14:paraId="3A643EC3" w14:textId="7B49CF45" w:rsidR="00A501AC" w:rsidRDefault="00A501AC" w:rsidP="00A501AC">
      <w:pPr>
        <w:pStyle w:val="Heading2"/>
      </w:pPr>
      <w:r w:rsidRPr="00BD1CC1">
        <w:t>Continuation of Therapy</w:t>
      </w:r>
    </w:p>
    <w:p w14:paraId="0057CAC3" w14:textId="0B329406" w:rsidR="007A19FB" w:rsidRDefault="00AF5ADD" w:rsidP="0009691C">
      <w:pPr>
        <w:pStyle w:val="BodyText"/>
      </w:pPr>
      <w:r>
        <w:t>Authorization of 12 months may be granted for continued treatment in</w:t>
      </w:r>
      <w:r w:rsidR="003D0BD0">
        <w:t xml:space="preserve"> adult</w:t>
      </w:r>
      <w:r>
        <w:t xml:space="preserve"> members requesting reauthorization for </w:t>
      </w:r>
      <w:proofErr w:type="spellStart"/>
      <w:r>
        <w:t>c</w:t>
      </w:r>
      <w:r w:rsidR="000E7E4B">
        <w:t>erebrotendinous</w:t>
      </w:r>
      <w:proofErr w:type="spellEnd"/>
      <w:r w:rsidR="000E7E4B">
        <w:t xml:space="preserve"> </w:t>
      </w:r>
      <w:proofErr w:type="spellStart"/>
      <w:r w:rsidR="000E7E4B">
        <w:t>xanthomatosis</w:t>
      </w:r>
      <w:proofErr w:type="spellEnd"/>
      <w:r w:rsidR="00F24CDA">
        <w:t xml:space="preserve"> (CTX)</w:t>
      </w:r>
      <w:r>
        <w:t xml:space="preserve"> when</w:t>
      </w:r>
      <w:r w:rsidR="007A19FB">
        <w:t xml:space="preserve"> </w:t>
      </w:r>
      <w:r w:rsidR="00103EE2">
        <w:t>all</w:t>
      </w:r>
      <w:r w:rsidR="007A19FB">
        <w:t xml:space="preserve"> of following criteria are met:</w:t>
      </w:r>
    </w:p>
    <w:p w14:paraId="1AAFB2B1" w14:textId="11FE68A3" w:rsidR="007A19FB" w:rsidRPr="00396FE0" w:rsidRDefault="0054436E" w:rsidP="007A19FB">
      <w:pPr>
        <w:pStyle w:val="ListParagraph"/>
        <w:numPr>
          <w:ilvl w:val="0"/>
          <w:numId w:val="35"/>
        </w:numPr>
        <w:contextualSpacing w:val="0"/>
      </w:pPr>
      <w:r>
        <w:t>Member has not experience</w:t>
      </w:r>
      <w:r w:rsidR="00C051B6">
        <w:t>d</w:t>
      </w:r>
      <w:r w:rsidR="007A19FB" w:rsidRPr="00DD7E18">
        <w:t xml:space="preserve"> </w:t>
      </w:r>
      <w:r w:rsidR="00E9735C">
        <w:t>signs and symptoms of hepatoxi</w:t>
      </w:r>
      <w:r w:rsidR="00455DBA">
        <w:t>city</w:t>
      </w:r>
      <w:r w:rsidR="007A19FB">
        <w:t xml:space="preserve"> (e.g., </w:t>
      </w:r>
      <w:r w:rsidR="00455DBA">
        <w:t xml:space="preserve">abdominal pain, </w:t>
      </w:r>
      <w:r w:rsidR="00455DBA" w:rsidRPr="00396FE0">
        <w:t>bruising, dark-colored urine</w:t>
      </w:r>
      <w:r w:rsidR="00C53EEE" w:rsidRPr="00396FE0">
        <w:t>, jaundice</w:t>
      </w:r>
      <w:r w:rsidR="007A19FB" w:rsidRPr="00396FE0">
        <w:t>).</w:t>
      </w:r>
    </w:p>
    <w:p w14:paraId="79AC9D55" w14:textId="0D05ADB4" w:rsidR="007267AB" w:rsidRPr="00396FE0" w:rsidRDefault="007267AB" w:rsidP="11BBDE44">
      <w:pPr>
        <w:pStyle w:val="ListParagraph"/>
      </w:pPr>
      <w:r>
        <w:t xml:space="preserve">Member has a confirmed liver </w:t>
      </w:r>
      <w:r w:rsidR="00EF1793">
        <w:t>transaminase</w:t>
      </w:r>
      <w:r w:rsidR="00075A84">
        <w:t xml:space="preserve"> (i.e., ALT, AST)</w:t>
      </w:r>
      <w:r w:rsidR="00EF1793">
        <w:t xml:space="preserve"> level</w:t>
      </w:r>
      <w:r>
        <w:t xml:space="preserve"> </w:t>
      </w:r>
      <w:r w:rsidR="0078509D">
        <w:t>of</w:t>
      </w:r>
      <w:r w:rsidR="00C84AD2">
        <w:t xml:space="preserve"> </w:t>
      </w:r>
      <w:r w:rsidR="00A0479F">
        <w:t>less than or equal to</w:t>
      </w:r>
      <w:r w:rsidR="00C84AD2">
        <w:t xml:space="preserve"> 3 times </w:t>
      </w:r>
      <w:r w:rsidR="7B68E3FE">
        <w:t xml:space="preserve">the </w:t>
      </w:r>
      <w:r w:rsidR="00524183">
        <w:t>upper limit of normal</w:t>
      </w:r>
      <w:r w:rsidR="131AA08B">
        <w:t xml:space="preserve"> (ULN)</w:t>
      </w:r>
      <w:r w:rsidR="00C84AD2">
        <w:t>.</w:t>
      </w:r>
    </w:p>
    <w:p w14:paraId="1E8B40B1" w14:textId="243A4C3B" w:rsidR="00F72A67" w:rsidRPr="00396FE0" w:rsidRDefault="00F72A67" w:rsidP="11BBDE44">
      <w:pPr>
        <w:pStyle w:val="ListParagraph"/>
      </w:pPr>
      <w:r>
        <w:t xml:space="preserve">Member has confirmed bilirubin level </w:t>
      </w:r>
      <w:r w:rsidR="0078509D">
        <w:t>of</w:t>
      </w:r>
      <w:r w:rsidR="008C309E">
        <w:t xml:space="preserve"> </w:t>
      </w:r>
      <w:r w:rsidR="0006708C">
        <w:t>less than</w:t>
      </w:r>
      <w:r w:rsidR="008C309E">
        <w:t xml:space="preserve"> </w:t>
      </w:r>
      <w:r w:rsidR="00FD57BA">
        <w:t xml:space="preserve">or </w:t>
      </w:r>
      <w:r w:rsidR="0006708C">
        <w:t>equal</w:t>
      </w:r>
      <w:r w:rsidR="00FD57BA">
        <w:t xml:space="preserve"> to </w:t>
      </w:r>
      <w:r w:rsidR="008C309E">
        <w:t xml:space="preserve">2 </w:t>
      </w:r>
      <w:r w:rsidR="00C84AD2">
        <w:t>times</w:t>
      </w:r>
      <w:r w:rsidR="00524183">
        <w:t xml:space="preserve"> </w:t>
      </w:r>
      <w:r w:rsidR="665B49EE">
        <w:t xml:space="preserve">the </w:t>
      </w:r>
      <w:r w:rsidR="00524183">
        <w:t>upper limit of normal</w:t>
      </w:r>
      <w:r w:rsidR="67E16414">
        <w:t xml:space="preserve"> (ULN)</w:t>
      </w:r>
      <w:r w:rsidR="00C84AD2">
        <w:t>.</w:t>
      </w:r>
    </w:p>
    <w:p w14:paraId="6042F440" w14:textId="25A80B4C" w:rsidR="00A54E57" w:rsidRPr="00396FE0" w:rsidRDefault="00A54E57" w:rsidP="00A54E57">
      <w:pPr>
        <w:pStyle w:val="ListParagraph"/>
        <w:numPr>
          <w:ilvl w:val="0"/>
          <w:numId w:val="35"/>
        </w:numPr>
        <w:contextualSpacing w:val="0"/>
      </w:pPr>
      <w:r w:rsidRPr="00396FE0">
        <w:t>The requested medication will not be used in combination with bile acid sequestering agents (e</w:t>
      </w:r>
      <w:r w:rsidR="0078509D" w:rsidRPr="00396FE0">
        <w:t>.</w:t>
      </w:r>
      <w:r w:rsidRPr="00396FE0">
        <w:t>g</w:t>
      </w:r>
      <w:r w:rsidR="0078509D" w:rsidRPr="00396FE0">
        <w:t>.</w:t>
      </w:r>
      <w:r w:rsidRPr="00396FE0">
        <w:t>, cholestyramine, colestipol, aluminum-based antacid).</w:t>
      </w:r>
    </w:p>
    <w:p w14:paraId="71E1DEEA" w14:textId="4C8A7F46" w:rsidR="007A19FB" w:rsidRDefault="007A19FB" w:rsidP="007A19FB">
      <w:pPr>
        <w:pStyle w:val="ListParagraph"/>
        <w:numPr>
          <w:ilvl w:val="0"/>
          <w:numId w:val="35"/>
        </w:numPr>
        <w:contextualSpacing w:val="0"/>
      </w:pPr>
      <w:r>
        <w:t>T</w:t>
      </w:r>
      <w:r w:rsidR="00AF5ADD">
        <w:t>he member has achieved or maintained a positive clinical response</w:t>
      </w:r>
      <w:r w:rsidR="000E7E4B">
        <w:t xml:space="preserve"> as e</w:t>
      </w:r>
      <w:r w:rsidR="000F02BD">
        <w:t>videnced</w:t>
      </w:r>
      <w:r w:rsidR="000E7E4B">
        <w:t xml:space="preserve"> </w:t>
      </w:r>
      <w:r w:rsidR="0088458C">
        <w:t>by</w:t>
      </w:r>
      <w:r w:rsidR="000E7E4B">
        <w:t xml:space="preserve"> </w:t>
      </w:r>
      <w:r w:rsidR="003E2C64">
        <w:t>any</w:t>
      </w:r>
      <w:r w:rsidR="000E7E4B">
        <w:t xml:space="preserve"> of the following:</w:t>
      </w:r>
      <w:bookmarkStart w:id="1" w:name="OLE_LINK7"/>
    </w:p>
    <w:p w14:paraId="2636E330" w14:textId="0C8DBE9D" w:rsidR="007A19FB" w:rsidRDefault="0009691C" w:rsidP="6398469D">
      <w:pPr>
        <w:pStyle w:val="ListParagraph"/>
      </w:pPr>
      <w:r>
        <w:t xml:space="preserve">Member has experienced </w:t>
      </w:r>
      <w:r w:rsidR="000E7E4B">
        <w:t>a decrease</w:t>
      </w:r>
      <w:r w:rsidR="5C54D9A8">
        <w:t>d</w:t>
      </w:r>
      <w:r w:rsidR="000E7E4B">
        <w:t xml:space="preserve"> or </w:t>
      </w:r>
      <w:r w:rsidR="009F1ED7">
        <w:t>stab</w:t>
      </w:r>
      <w:r w:rsidR="00B73DAA">
        <w:t>i</w:t>
      </w:r>
      <w:r w:rsidR="009F1ED7">
        <w:t>lized</w:t>
      </w:r>
      <w:r w:rsidR="00790885">
        <w:t xml:space="preserve"> </w:t>
      </w:r>
      <w:r w:rsidR="00D62763">
        <w:t>level of bile alcohol (i.e.,</w:t>
      </w:r>
      <w:r w:rsidR="008D768A">
        <w:t xml:space="preserve"> 23s-</w:t>
      </w:r>
      <w:r w:rsidR="008833A9">
        <w:t>p</w:t>
      </w:r>
      <w:r w:rsidR="008D768A">
        <w:t>entol</w:t>
      </w:r>
      <w:r w:rsidR="00D62763">
        <w:t>)</w:t>
      </w:r>
      <w:r w:rsidR="008D768A">
        <w:t xml:space="preserve"> </w:t>
      </w:r>
      <w:r w:rsidR="00D62763">
        <w:t>in the urine</w:t>
      </w:r>
      <w:r w:rsidR="009F1ED7">
        <w:t>.</w:t>
      </w:r>
    </w:p>
    <w:p w14:paraId="792A5341" w14:textId="237FBF9A" w:rsidR="007A19FB" w:rsidRDefault="0043154D" w:rsidP="007A19FB">
      <w:pPr>
        <w:pStyle w:val="ListParagraph"/>
        <w:numPr>
          <w:ilvl w:val="1"/>
          <w:numId w:val="36"/>
        </w:numPr>
        <w:contextualSpacing w:val="0"/>
      </w:pPr>
      <w:r>
        <w:t>Member has experienced a</w:t>
      </w:r>
      <w:r w:rsidR="009F1ED7">
        <w:t xml:space="preserve"> </w:t>
      </w:r>
      <w:r w:rsidR="00274BB4">
        <w:t>reduction in</w:t>
      </w:r>
      <w:r w:rsidR="009F1ED7">
        <w:t xml:space="preserve"> </w:t>
      </w:r>
      <w:r>
        <w:t xml:space="preserve">plasma cholestanol </w:t>
      </w:r>
      <w:r w:rsidR="004272C2">
        <w:t>level</w:t>
      </w:r>
      <w:r w:rsidR="00274BB4">
        <w:t xml:space="preserve"> from baseline</w:t>
      </w:r>
      <w:r>
        <w:t>.</w:t>
      </w:r>
    </w:p>
    <w:p w14:paraId="61A76CD4" w14:textId="5BF238A5" w:rsidR="009F1ED7" w:rsidRPr="00DD7E18" w:rsidRDefault="009F1ED7" w:rsidP="007A19FB">
      <w:pPr>
        <w:pStyle w:val="ListParagraph"/>
        <w:numPr>
          <w:ilvl w:val="1"/>
          <w:numId w:val="36"/>
        </w:numPr>
        <w:contextualSpacing w:val="0"/>
      </w:pPr>
      <w:r>
        <w:t xml:space="preserve">Member has </w:t>
      </w:r>
      <w:r w:rsidR="00CC5DC1">
        <w:t>demonstrated an</w:t>
      </w:r>
      <w:r w:rsidR="00AB0474">
        <w:t xml:space="preserve"> improvement</w:t>
      </w:r>
      <w:r w:rsidR="00CC5DC1">
        <w:t xml:space="preserve"> or stabilization of</w:t>
      </w:r>
      <w:r w:rsidR="007F0E40">
        <w:t xml:space="preserve"> signs </w:t>
      </w:r>
      <w:r w:rsidR="00426B9F">
        <w:t>and</w:t>
      </w:r>
      <w:r w:rsidR="007F0E40">
        <w:t xml:space="preserve"> symptoms of CTX (e.g., bilateral cataracts, intractable diarrhea, progressive neurological signs and symptoms, tendon xanthomas).</w:t>
      </w:r>
    </w:p>
    <w:bookmarkEnd w:id="1"/>
    <w:p w14:paraId="10DA4309" w14:textId="1B50AA16" w:rsidR="00FF66BF" w:rsidRPr="008D1B34" w:rsidRDefault="00FF66BF" w:rsidP="00FF66BF">
      <w:pPr>
        <w:pStyle w:val="Heading2"/>
      </w:pPr>
      <w:r w:rsidRPr="008D1B34">
        <w:t>References</w:t>
      </w:r>
    </w:p>
    <w:p w14:paraId="3B53092E" w14:textId="7C12D5F7" w:rsidR="0009691C" w:rsidRPr="004C6695" w:rsidRDefault="0009691C" w:rsidP="004C6695">
      <w:pPr>
        <w:pStyle w:val="ReferenceOrdered"/>
      </w:pPr>
      <w:proofErr w:type="spellStart"/>
      <w:r w:rsidRPr="004C6695">
        <w:t>C</w:t>
      </w:r>
      <w:r w:rsidR="00A411FC">
        <w:t>texli</w:t>
      </w:r>
      <w:proofErr w:type="spellEnd"/>
      <w:r w:rsidRPr="004C6695">
        <w:t xml:space="preserve"> [package insert]. </w:t>
      </w:r>
      <w:r w:rsidR="00A411FC">
        <w:t>Foster City</w:t>
      </w:r>
      <w:r w:rsidRPr="004C6695">
        <w:t xml:space="preserve">, CA: </w:t>
      </w:r>
      <w:r w:rsidR="00A411FC">
        <w:t>Mirum</w:t>
      </w:r>
      <w:r w:rsidRPr="004C6695">
        <w:t xml:space="preserve"> </w:t>
      </w:r>
      <w:r w:rsidR="00A411FC">
        <w:t>Pharmaceuticals Inc.</w:t>
      </w:r>
      <w:r w:rsidRPr="004C6695">
        <w:t xml:space="preserve">; </w:t>
      </w:r>
      <w:r w:rsidR="00A411FC">
        <w:t>February</w:t>
      </w:r>
      <w:r w:rsidRPr="004C6695">
        <w:t xml:space="preserve"> 202</w:t>
      </w:r>
      <w:r w:rsidR="00A411FC">
        <w:t>5</w:t>
      </w:r>
      <w:r w:rsidRPr="004C6695">
        <w:t>.</w:t>
      </w:r>
    </w:p>
    <w:p w14:paraId="7B93FC34" w14:textId="585F7ED1" w:rsidR="0009691C" w:rsidRDefault="00CA27CC" w:rsidP="004C6695">
      <w:pPr>
        <w:pStyle w:val="ReferenceOrdered"/>
      </w:pPr>
      <w:proofErr w:type="spellStart"/>
      <w:r>
        <w:t>Merative</w:t>
      </w:r>
      <w:proofErr w:type="spellEnd"/>
      <w:r>
        <w:t xml:space="preserve"> </w:t>
      </w:r>
      <w:r w:rsidR="0009691C" w:rsidRPr="004C6695">
        <w:t>Micromedex® (electronic version). Ann Arbor, MI. Available at: https://www.micromedexsolutions.com/ (cited: March 1, 202</w:t>
      </w:r>
      <w:r w:rsidR="00394197">
        <w:t>5</w:t>
      </w:r>
      <w:r w:rsidR="0009691C" w:rsidRPr="004C6695">
        <w:t>).</w:t>
      </w:r>
    </w:p>
    <w:p w14:paraId="31035B7C" w14:textId="308D6973" w:rsidR="00DD29A8" w:rsidRDefault="00DD29A8" w:rsidP="004C6695">
      <w:pPr>
        <w:pStyle w:val="ReferenceOrdered"/>
      </w:pPr>
      <w:proofErr w:type="spellStart"/>
      <w:r w:rsidRPr="00DD29A8">
        <w:t>Salen</w:t>
      </w:r>
      <w:proofErr w:type="spellEnd"/>
      <w:r w:rsidRPr="00DD29A8">
        <w:t xml:space="preserve"> G, Steiner RD. Epidemiology, diagnosis, and treatment of </w:t>
      </w:r>
      <w:proofErr w:type="spellStart"/>
      <w:r w:rsidRPr="00DD29A8">
        <w:t>cerebrotendinous</w:t>
      </w:r>
      <w:proofErr w:type="spellEnd"/>
      <w:r w:rsidRPr="00DD29A8">
        <w:t xml:space="preserve"> </w:t>
      </w:r>
      <w:proofErr w:type="spellStart"/>
      <w:r w:rsidRPr="00DD29A8">
        <w:t>xanthomatosis</w:t>
      </w:r>
      <w:proofErr w:type="spellEnd"/>
      <w:r w:rsidRPr="00DD29A8">
        <w:t xml:space="preserve"> (CTX). J Inherit </w:t>
      </w:r>
      <w:proofErr w:type="spellStart"/>
      <w:r w:rsidRPr="00DD29A8">
        <w:t>Metab</w:t>
      </w:r>
      <w:proofErr w:type="spellEnd"/>
      <w:r w:rsidRPr="00DD29A8">
        <w:t xml:space="preserve"> Dis. 2017;40(6):771-781. doi:10.1007/s10545-017-0093-8</w:t>
      </w:r>
    </w:p>
    <w:p w14:paraId="6BF25600" w14:textId="7FD05DCA" w:rsidR="00B80FDB" w:rsidRPr="004C6695" w:rsidRDefault="00B80FDB" w:rsidP="004C6695">
      <w:pPr>
        <w:pStyle w:val="ReferenceOrdered"/>
      </w:pPr>
      <w:proofErr w:type="spellStart"/>
      <w:r w:rsidRPr="00F2055C">
        <w:t>Nie</w:t>
      </w:r>
      <w:proofErr w:type="spellEnd"/>
      <w:r w:rsidRPr="00F2055C">
        <w:t xml:space="preserve"> S, Chen G, Cao X</w:t>
      </w:r>
      <w:r w:rsidR="00F2055C" w:rsidRPr="00F2055C">
        <w:t>,</w:t>
      </w:r>
      <w:r w:rsidRPr="00F2055C">
        <w:t xml:space="preserve"> et al. </w:t>
      </w:r>
      <w:proofErr w:type="spellStart"/>
      <w:r w:rsidRPr="00B80FDB">
        <w:t>Cerebrotendinous</w:t>
      </w:r>
      <w:proofErr w:type="spellEnd"/>
      <w:r w:rsidRPr="00B80FDB">
        <w:t xml:space="preserve"> </w:t>
      </w:r>
      <w:proofErr w:type="spellStart"/>
      <w:r w:rsidRPr="00B80FDB">
        <w:t>xanthomatosis</w:t>
      </w:r>
      <w:proofErr w:type="spellEnd"/>
      <w:r w:rsidRPr="00B80FDB">
        <w:t xml:space="preserve">: a comprehensive review of pathogenesis, clinical manifestations, diagnosis, and management. </w:t>
      </w:r>
      <w:proofErr w:type="spellStart"/>
      <w:r w:rsidRPr="00B80FDB">
        <w:t>Orphanet</w:t>
      </w:r>
      <w:proofErr w:type="spellEnd"/>
      <w:r w:rsidRPr="00B80FDB">
        <w:t xml:space="preserve"> J Rare Dis</w:t>
      </w:r>
      <w:r w:rsidR="00595FCE">
        <w:t xml:space="preserve"> </w:t>
      </w:r>
      <w:r w:rsidRPr="00B80FDB">
        <w:t>2014</w:t>
      </w:r>
      <w:r w:rsidR="00595FCE">
        <w:t>;9;179</w:t>
      </w:r>
      <w:r w:rsidRPr="00B80FDB">
        <w:t>.</w:t>
      </w:r>
      <w:r w:rsidR="00595FCE">
        <w:t xml:space="preserve"> </w:t>
      </w:r>
      <w:r w:rsidRPr="00B80FDB">
        <w:t>doi.org/10.1186/s13023-014-0179-4</w:t>
      </w:r>
    </w:p>
    <w:sectPr w:rsidR="00B80FDB" w:rsidRPr="004C6695" w:rsidSect="00BC779E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9DCD6" w14:textId="77777777" w:rsidR="00694DAD" w:rsidRDefault="00694DAD">
      <w:r>
        <w:separator/>
      </w:r>
    </w:p>
  </w:endnote>
  <w:endnote w:type="continuationSeparator" w:id="0">
    <w:p w14:paraId="39A3B802" w14:textId="77777777" w:rsidR="00694DAD" w:rsidRDefault="00694DAD">
      <w:r>
        <w:continuationSeparator/>
      </w:r>
    </w:p>
  </w:endnote>
  <w:endnote w:type="continuationNotice" w:id="1">
    <w:p w14:paraId="4924E70A" w14:textId="77777777" w:rsidR="00694DAD" w:rsidRDefault="00694D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569B652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C779E" w:rsidRPr="00BC779E">
      <w:rPr>
        <w:rFonts w:cs="Arial"/>
        <w:noProof/>
        <w:sz w:val="16"/>
        <w:szCs w:val="16"/>
      </w:rPr>
      <w:t>Ctexli</w:t>
    </w:r>
    <w:r w:rsidR="00BC779E">
      <w:rPr>
        <w:rFonts w:cs="Arial"/>
        <w:noProof/>
        <w:snapToGrid w:val="0"/>
        <w:color w:val="000000"/>
        <w:sz w:val="16"/>
        <w:szCs w:val="16"/>
      </w:rPr>
      <w:t xml:space="preserve"> SGM 6863-A</w:t>
    </w:r>
    <w:r w:rsidR="00BC779E" w:rsidRPr="00BC779E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997E94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2F90B33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92ED613" w:rsidR="00F75C81" w:rsidRPr="00AA1E6A" w:rsidRDefault="00C36B72" w:rsidP="002D6DF4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5D6334E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C779E">
      <w:rPr>
        <w:rFonts w:cs="Arial"/>
        <w:noProof/>
        <w:snapToGrid w:val="0"/>
        <w:color w:val="000000"/>
        <w:sz w:val="16"/>
        <w:szCs w:val="16"/>
      </w:rPr>
      <w:t>Ctexli SGM 6863-A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997E94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0B71C6EA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C38CCB0" w:rsidR="00ED04EC" w:rsidRPr="00F50D98" w:rsidRDefault="00F50D98" w:rsidP="002D6DF4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97C37" w14:textId="267EE1FD" w:rsidR="004C6695" w:rsidRPr="004C6695" w:rsidRDefault="004C6695" w:rsidP="004C66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CB9F6" w14:textId="77777777" w:rsidR="00694DAD" w:rsidRDefault="00694DAD">
      <w:r>
        <w:separator/>
      </w:r>
    </w:p>
  </w:footnote>
  <w:footnote w:type="continuationSeparator" w:id="0">
    <w:p w14:paraId="0F01E9AA" w14:textId="77777777" w:rsidR="00694DAD" w:rsidRDefault="00694DAD">
      <w:r>
        <w:continuationSeparator/>
      </w:r>
    </w:p>
  </w:footnote>
  <w:footnote w:type="continuationNotice" w:id="1">
    <w:p w14:paraId="2A9A3FCF" w14:textId="77777777" w:rsidR="00694DAD" w:rsidRDefault="00694D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DD7E18" w:rsidRDefault="00ED04EC" w:rsidP="00DD7E18">
          <w:pPr>
            <w:pStyle w:val="RefTableData"/>
          </w:pPr>
          <w:r w:rsidRPr="00DD7E18"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5AC6ADB8" w:rsidR="00ED04EC" w:rsidRPr="00DD7E18" w:rsidRDefault="00997E94" w:rsidP="00DD7E18">
          <w:pPr>
            <w:pStyle w:val="RefTableData"/>
          </w:pPr>
          <w:r>
            <w:t>6863</w:t>
          </w:r>
          <w:r w:rsidR="0009691C" w:rsidRPr="00DD7E18">
            <w:t>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4C6695" w:rsidRPr="00ED04EC" w14:paraId="5A5EF2A9" w14:textId="77777777" w:rsidTr="006E06AF">
      <w:trPr>
        <w:trHeight w:val="144"/>
        <w:jc w:val="right"/>
      </w:trPr>
      <w:tc>
        <w:tcPr>
          <w:tcW w:w="1854" w:type="dxa"/>
          <w:hideMark/>
        </w:tcPr>
        <w:p w14:paraId="352B54BF" w14:textId="77777777" w:rsidR="004C6695" w:rsidRPr="00DD7E18" w:rsidRDefault="004C6695" w:rsidP="004C6695">
          <w:pPr>
            <w:pStyle w:val="RefTableData"/>
          </w:pPr>
          <w:r w:rsidRPr="00DD7E18">
            <w:t>Reference number(s)</w:t>
          </w:r>
        </w:p>
      </w:tc>
    </w:tr>
    <w:tr w:rsidR="004C6695" w:rsidRPr="00ED04EC" w14:paraId="3EDADED4" w14:textId="77777777" w:rsidTr="006E06AF">
      <w:trPr>
        <w:trHeight w:val="378"/>
        <w:jc w:val="right"/>
      </w:trPr>
      <w:tc>
        <w:tcPr>
          <w:tcW w:w="1854" w:type="dxa"/>
          <w:hideMark/>
        </w:tcPr>
        <w:p w14:paraId="07901DFB" w14:textId="77777777" w:rsidR="004C6695" w:rsidRPr="00DD7E18" w:rsidRDefault="004C6695" w:rsidP="004C6695">
          <w:pPr>
            <w:pStyle w:val="RefTableData"/>
          </w:pPr>
          <w:r w:rsidRPr="00DD7E18">
            <w:t>4350-A</w:t>
          </w:r>
        </w:p>
      </w:tc>
    </w:tr>
  </w:tbl>
  <w:p w14:paraId="6DA35124" w14:textId="77777777" w:rsidR="004C6695" w:rsidRPr="004C6695" w:rsidRDefault="004C6695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5E43172"/>
    <w:multiLevelType w:val="hybridMultilevel"/>
    <w:tmpl w:val="2188D1BA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15">
      <w:start w:val="1"/>
      <w:numFmt w:val="upperLetter"/>
      <w:lvlText w:val="%4."/>
      <w:lvlJc w:val="left"/>
      <w:pPr>
        <w:ind w:left="1440" w:hanging="360"/>
      </w:pPr>
    </w:lvl>
    <w:lvl w:ilvl="4" w:tplc="E1B0C404">
      <w:start w:val="1"/>
      <w:numFmt w:val="lowerRoman"/>
      <w:lvlText w:val="%5."/>
      <w:lvlJc w:val="left"/>
      <w:pPr>
        <w:ind w:left="1800" w:hanging="360"/>
      </w:pPr>
    </w:lvl>
    <w:lvl w:ilvl="5" w:tplc="04090019">
      <w:start w:val="1"/>
      <w:numFmt w:val="lowerLetter"/>
      <w:lvlText w:val="%6."/>
      <w:lvlJc w:val="left"/>
      <w:pPr>
        <w:ind w:left="216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A16683"/>
    <w:multiLevelType w:val="hybridMultilevel"/>
    <w:tmpl w:val="FB382626"/>
    <w:lvl w:ilvl="0" w:tplc="33B4F5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280636"/>
    <w:multiLevelType w:val="hybridMultilevel"/>
    <w:tmpl w:val="2188D1BA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15">
      <w:start w:val="1"/>
      <w:numFmt w:val="upperLetter"/>
      <w:lvlText w:val="%4."/>
      <w:lvlJc w:val="left"/>
      <w:pPr>
        <w:ind w:left="1440" w:hanging="360"/>
      </w:pPr>
    </w:lvl>
    <w:lvl w:ilvl="4" w:tplc="E1B0C404">
      <w:start w:val="1"/>
      <w:numFmt w:val="lowerRoman"/>
      <w:lvlText w:val="%5."/>
      <w:lvlJc w:val="left"/>
      <w:pPr>
        <w:ind w:left="1800" w:hanging="360"/>
      </w:pPr>
    </w:lvl>
    <w:lvl w:ilvl="5" w:tplc="04090019">
      <w:start w:val="1"/>
      <w:numFmt w:val="lowerLetter"/>
      <w:lvlText w:val="%6."/>
      <w:lvlJc w:val="left"/>
      <w:pPr>
        <w:ind w:left="216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F8403E"/>
    <w:multiLevelType w:val="hybridMultilevel"/>
    <w:tmpl w:val="76D2C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EE0139"/>
    <w:multiLevelType w:val="hybridMultilevel"/>
    <w:tmpl w:val="0584EB1A"/>
    <w:lvl w:ilvl="0" w:tplc="FFFFFFFF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4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DB1B76"/>
    <w:multiLevelType w:val="hybridMultilevel"/>
    <w:tmpl w:val="6F2672E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2" w15:restartNumberingAfterBreak="0">
    <w:nsid w:val="6D8729C7"/>
    <w:multiLevelType w:val="hybridMultilevel"/>
    <w:tmpl w:val="0A34CF38"/>
    <w:lvl w:ilvl="0" w:tplc="33B4F5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4"/>
  </w:num>
  <w:num w:numId="2" w16cid:durableId="606935877">
    <w:abstractNumId w:val="29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2"/>
  </w:num>
  <w:num w:numId="16" w16cid:durableId="898320195">
    <w:abstractNumId w:val="21"/>
  </w:num>
  <w:num w:numId="17" w16cid:durableId="2128498676">
    <w:abstractNumId w:val="33"/>
  </w:num>
  <w:num w:numId="18" w16cid:durableId="299724409">
    <w:abstractNumId w:val="26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34"/>
  </w:num>
  <w:num w:numId="22" w16cid:durableId="1472481103">
    <w:abstractNumId w:val="28"/>
  </w:num>
  <w:num w:numId="23" w16cid:durableId="1997420403">
    <w:abstractNumId w:val="30"/>
  </w:num>
  <w:num w:numId="24" w16cid:durableId="33312838">
    <w:abstractNumId w:val="27"/>
  </w:num>
  <w:num w:numId="25" w16cid:durableId="507404939">
    <w:abstractNumId w:val="20"/>
  </w:num>
  <w:num w:numId="26" w16cid:durableId="1950313333">
    <w:abstractNumId w:val="24"/>
  </w:num>
  <w:num w:numId="27" w16cid:durableId="1866016584">
    <w:abstractNumId w:val="22"/>
  </w:num>
  <w:num w:numId="28" w16cid:durableId="17793250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901971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32257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72008454">
    <w:abstractNumId w:val="32"/>
  </w:num>
  <w:num w:numId="32" w16cid:durableId="152141682">
    <w:abstractNumId w:val="13"/>
  </w:num>
  <w:num w:numId="33" w16cid:durableId="1124694614">
    <w:abstractNumId w:val="10"/>
  </w:num>
  <w:num w:numId="34" w16cid:durableId="282002893">
    <w:abstractNumId w:val="11"/>
  </w:num>
  <w:num w:numId="35" w16cid:durableId="2031294080">
    <w:abstractNumId w:val="31"/>
  </w:num>
  <w:num w:numId="36" w16cid:durableId="597636165">
    <w:abstractNumId w:val="23"/>
  </w:num>
  <w:num w:numId="37" w16cid:durableId="222256742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606"/>
    <w:rsid w:val="00011D89"/>
    <w:rsid w:val="00011ED0"/>
    <w:rsid w:val="00012717"/>
    <w:rsid w:val="00012727"/>
    <w:rsid w:val="00012BCD"/>
    <w:rsid w:val="00013653"/>
    <w:rsid w:val="000141E7"/>
    <w:rsid w:val="000148F0"/>
    <w:rsid w:val="000149BB"/>
    <w:rsid w:val="00014F64"/>
    <w:rsid w:val="00015ABC"/>
    <w:rsid w:val="00016113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DF6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31F4"/>
    <w:rsid w:val="0003572F"/>
    <w:rsid w:val="00036079"/>
    <w:rsid w:val="00037418"/>
    <w:rsid w:val="00037636"/>
    <w:rsid w:val="00037A95"/>
    <w:rsid w:val="0004183F"/>
    <w:rsid w:val="0004226E"/>
    <w:rsid w:val="000425B0"/>
    <w:rsid w:val="00042C16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1BCC"/>
    <w:rsid w:val="0005206D"/>
    <w:rsid w:val="00052989"/>
    <w:rsid w:val="00053EC7"/>
    <w:rsid w:val="00054212"/>
    <w:rsid w:val="00054638"/>
    <w:rsid w:val="000548A4"/>
    <w:rsid w:val="000548E0"/>
    <w:rsid w:val="000554ED"/>
    <w:rsid w:val="00055897"/>
    <w:rsid w:val="000561B5"/>
    <w:rsid w:val="000564BC"/>
    <w:rsid w:val="00056643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08C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A84"/>
    <w:rsid w:val="00075C18"/>
    <w:rsid w:val="000760A2"/>
    <w:rsid w:val="000760F2"/>
    <w:rsid w:val="000767AE"/>
    <w:rsid w:val="00076E7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82B"/>
    <w:rsid w:val="00085913"/>
    <w:rsid w:val="00085D37"/>
    <w:rsid w:val="00086953"/>
    <w:rsid w:val="00090142"/>
    <w:rsid w:val="00090BC4"/>
    <w:rsid w:val="00090C1B"/>
    <w:rsid w:val="000913DE"/>
    <w:rsid w:val="00091E1D"/>
    <w:rsid w:val="0009326E"/>
    <w:rsid w:val="00093415"/>
    <w:rsid w:val="00093AB5"/>
    <w:rsid w:val="00094A59"/>
    <w:rsid w:val="00095B9C"/>
    <w:rsid w:val="0009691C"/>
    <w:rsid w:val="0009781E"/>
    <w:rsid w:val="000A0CCE"/>
    <w:rsid w:val="000A1653"/>
    <w:rsid w:val="000A1ACD"/>
    <w:rsid w:val="000A2697"/>
    <w:rsid w:val="000A34B0"/>
    <w:rsid w:val="000A3543"/>
    <w:rsid w:val="000A42D7"/>
    <w:rsid w:val="000A55B6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3F9F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07F2"/>
    <w:rsid w:val="000D1463"/>
    <w:rsid w:val="000D150A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E7C88"/>
    <w:rsid w:val="000E7E4B"/>
    <w:rsid w:val="000F02BD"/>
    <w:rsid w:val="000F0AC9"/>
    <w:rsid w:val="000F1039"/>
    <w:rsid w:val="000F1FBC"/>
    <w:rsid w:val="000F2A45"/>
    <w:rsid w:val="000F3023"/>
    <w:rsid w:val="000F41E3"/>
    <w:rsid w:val="000F4745"/>
    <w:rsid w:val="000F5383"/>
    <w:rsid w:val="000F5505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3EE2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5E3"/>
    <w:rsid w:val="00130F05"/>
    <w:rsid w:val="00130FD7"/>
    <w:rsid w:val="00132118"/>
    <w:rsid w:val="00133BC1"/>
    <w:rsid w:val="001344B1"/>
    <w:rsid w:val="00134671"/>
    <w:rsid w:val="0013477B"/>
    <w:rsid w:val="0013503B"/>
    <w:rsid w:val="001356EF"/>
    <w:rsid w:val="0013575C"/>
    <w:rsid w:val="00135AAC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090E"/>
    <w:rsid w:val="001709DD"/>
    <w:rsid w:val="0017168C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083E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1892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59D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0E7B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5345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9B"/>
    <w:rsid w:val="00235ADF"/>
    <w:rsid w:val="00235FEF"/>
    <w:rsid w:val="00240136"/>
    <w:rsid w:val="00240736"/>
    <w:rsid w:val="00240C70"/>
    <w:rsid w:val="0024185D"/>
    <w:rsid w:val="002423DE"/>
    <w:rsid w:val="0024257B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37D"/>
    <w:rsid w:val="00265457"/>
    <w:rsid w:val="00265727"/>
    <w:rsid w:val="00265B2A"/>
    <w:rsid w:val="00265E1F"/>
    <w:rsid w:val="00265FEB"/>
    <w:rsid w:val="0026630E"/>
    <w:rsid w:val="0026796B"/>
    <w:rsid w:val="00267A90"/>
    <w:rsid w:val="00267EF8"/>
    <w:rsid w:val="002708AE"/>
    <w:rsid w:val="00271357"/>
    <w:rsid w:val="00272160"/>
    <w:rsid w:val="00272D78"/>
    <w:rsid w:val="00273E66"/>
    <w:rsid w:val="00273FEB"/>
    <w:rsid w:val="00274BB4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6DBD"/>
    <w:rsid w:val="002872B8"/>
    <w:rsid w:val="002872F2"/>
    <w:rsid w:val="0028750E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4BB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BB5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6DF4"/>
    <w:rsid w:val="002E030E"/>
    <w:rsid w:val="002E06B0"/>
    <w:rsid w:val="002E15A0"/>
    <w:rsid w:val="002E1D9A"/>
    <w:rsid w:val="002E254D"/>
    <w:rsid w:val="002E362E"/>
    <w:rsid w:val="002E3C61"/>
    <w:rsid w:val="002E3D87"/>
    <w:rsid w:val="002E4D79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2F6A4A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07E98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1D3B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79F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3EA"/>
    <w:rsid w:val="003468AA"/>
    <w:rsid w:val="00346D5D"/>
    <w:rsid w:val="00347C02"/>
    <w:rsid w:val="00350DF1"/>
    <w:rsid w:val="003524E5"/>
    <w:rsid w:val="00352791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9B4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3E9A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2F2A"/>
    <w:rsid w:val="003936BB"/>
    <w:rsid w:val="00393961"/>
    <w:rsid w:val="00394197"/>
    <w:rsid w:val="00394467"/>
    <w:rsid w:val="00395521"/>
    <w:rsid w:val="00395A71"/>
    <w:rsid w:val="00396A5B"/>
    <w:rsid w:val="00396D00"/>
    <w:rsid w:val="00396FE0"/>
    <w:rsid w:val="003A0216"/>
    <w:rsid w:val="003A0693"/>
    <w:rsid w:val="003A2056"/>
    <w:rsid w:val="003A2AEB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0BD0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3BA"/>
    <w:rsid w:val="003D542C"/>
    <w:rsid w:val="003D6970"/>
    <w:rsid w:val="003D6BFA"/>
    <w:rsid w:val="003D6C2D"/>
    <w:rsid w:val="003E1C0F"/>
    <w:rsid w:val="003E28D8"/>
    <w:rsid w:val="003E2C64"/>
    <w:rsid w:val="003E3201"/>
    <w:rsid w:val="003E3F3B"/>
    <w:rsid w:val="003E4C87"/>
    <w:rsid w:val="003E54DE"/>
    <w:rsid w:val="003E57BF"/>
    <w:rsid w:val="003E62E0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030"/>
    <w:rsid w:val="00421305"/>
    <w:rsid w:val="0042209A"/>
    <w:rsid w:val="0042222E"/>
    <w:rsid w:val="00422416"/>
    <w:rsid w:val="004226CD"/>
    <w:rsid w:val="00422766"/>
    <w:rsid w:val="004236F4"/>
    <w:rsid w:val="00423C96"/>
    <w:rsid w:val="0042433C"/>
    <w:rsid w:val="00425453"/>
    <w:rsid w:val="004260D4"/>
    <w:rsid w:val="004260DE"/>
    <w:rsid w:val="004265FD"/>
    <w:rsid w:val="00426B9F"/>
    <w:rsid w:val="004272C2"/>
    <w:rsid w:val="0042761F"/>
    <w:rsid w:val="00427B15"/>
    <w:rsid w:val="00430B2F"/>
    <w:rsid w:val="0043154D"/>
    <w:rsid w:val="00431634"/>
    <w:rsid w:val="00431A2D"/>
    <w:rsid w:val="00431D2B"/>
    <w:rsid w:val="00431EB7"/>
    <w:rsid w:val="0043284B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39FF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DBA"/>
    <w:rsid w:val="00455F1B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8B7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4F36"/>
    <w:rsid w:val="0048525A"/>
    <w:rsid w:val="00485778"/>
    <w:rsid w:val="00485AD8"/>
    <w:rsid w:val="00485EC2"/>
    <w:rsid w:val="0048627F"/>
    <w:rsid w:val="004866ED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39F"/>
    <w:rsid w:val="00495ADE"/>
    <w:rsid w:val="0049611C"/>
    <w:rsid w:val="0049769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C18"/>
    <w:rsid w:val="004C32BE"/>
    <w:rsid w:val="004C3F91"/>
    <w:rsid w:val="004C4493"/>
    <w:rsid w:val="004C45E2"/>
    <w:rsid w:val="004C4D0C"/>
    <w:rsid w:val="004C53B2"/>
    <w:rsid w:val="004C64EE"/>
    <w:rsid w:val="004C6695"/>
    <w:rsid w:val="004C6FCE"/>
    <w:rsid w:val="004C7E69"/>
    <w:rsid w:val="004C7F1D"/>
    <w:rsid w:val="004D0231"/>
    <w:rsid w:val="004D066D"/>
    <w:rsid w:val="004D1409"/>
    <w:rsid w:val="004D1852"/>
    <w:rsid w:val="004D1AAF"/>
    <w:rsid w:val="004D20E2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44B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E71C6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03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ABB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55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183"/>
    <w:rsid w:val="00524FAE"/>
    <w:rsid w:val="00525A0E"/>
    <w:rsid w:val="00525DDE"/>
    <w:rsid w:val="00527038"/>
    <w:rsid w:val="005270FD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36E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B6F"/>
    <w:rsid w:val="00554C8D"/>
    <w:rsid w:val="005553FE"/>
    <w:rsid w:val="005555FB"/>
    <w:rsid w:val="00556A6F"/>
    <w:rsid w:val="0055710E"/>
    <w:rsid w:val="0055786F"/>
    <w:rsid w:val="00560433"/>
    <w:rsid w:val="00560464"/>
    <w:rsid w:val="00560623"/>
    <w:rsid w:val="005607A0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5FCE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85D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59F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6CD"/>
    <w:rsid w:val="005D3FE0"/>
    <w:rsid w:val="005D47B9"/>
    <w:rsid w:val="005D5FBB"/>
    <w:rsid w:val="005D7081"/>
    <w:rsid w:val="005D72EF"/>
    <w:rsid w:val="005D7914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638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5F7A1E"/>
    <w:rsid w:val="0060082A"/>
    <w:rsid w:val="00602057"/>
    <w:rsid w:val="0060232D"/>
    <w:rsid w:val="006025DE"/>
    <w:rsid w:val="00602E3A"/>
    <w:rsid w:val="006032FE"/>
    <w:rsid w:val="00604463"/>
    <w:rsid w:val="00604555"/>
    <w:rsid w:val="00604A0F"/>
    <w:rsid w:val="00604DB2"/>
    <w:rsid w:val="00606DBB"/>
    <w:rsid w:val="006077A7"/>
    <w:rsid w:val="00607959"/>
    <w:rsid w:val="0060798E"/>
    <w:rsid w:val="00610DCF"/>
    <w:rsid w:val="00610F93"/>
    <w:rsid w:val="00610FBE"/>
    <w:rsid w:val="00611A91"/>
    <w:rsid w:val="00613278"/>
    <w:rsid w:val="006138E0"/>
    <w:rsid w:val="00613BFA"/>
    <w:rsid w:val="00614799"/>
    <w:rsid w:val="00615D0E"/>
    <w:rsid w:val="0061642F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081"/>
    <w:rsid w:val="00652357"/>
    <w:rsid w:val="006525F5"/>
    <w:rsid w:val="00652D56"/>
    <w:rsid w:val="00653B49"/>
    <w:rsid w:val="00654BC1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6D00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4DA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0DA"/>
    <w:rsid w:val="006B01F7"/>
    <w:rsid w:val="006B10C5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6D1"/>
    <w:rsid w:val="006C48F6"/>
    <w:rsid w:val="006C519A"/>
    <w:rsid w:val="006C52D4"/>
    <w:rsid w:val="006C5786"/>
    <w:rsid w:val="006C584B"/>
    <w:rsid w:val="006D00F3"/>
    <w:rsid w:val="006D0FA8"/>
    <w:rsid w:val="006D1263"/>
    <w:rsid w:val="006D1312"/>
    <w:rsid w:val="006D171C"/>
    <w:rsid w:val="006D21AA"/>
    <w:rsid w:val="006D23BA"/>
    <w:rsid w:val="006D24CA"/>
    <w:rsid w:val="006D341B"/>
    <w:rsid w:val="006D3542"/>
    <w:rsid w:val="006D3D3F"/>
    <w:rsid w:val="006D4EA6"/>
    <w:rsid w:val="006D618E"/>
    <w:rsid w:val="006D62DA"/>
    <w:rsid w:val="006D662E"/>
    <w:rsid w:val="006D66E8"/>
    <w:rsid w:val="006D6E11"/>
    <w:rsid w:val="006D6FA0"/>
    <w:rsid w:val="006D7AF7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0967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D95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AB"/>
    <w:rsid w:val="007267CF"/>
    <w:rsid w:val="00727843"/>
    <w:rsid w:val="00730637"/>
    <w:rsid w:val="0073079A"/>
    <w:rsid w:val="00731FCA"/>
    <w:rsid w:val="007325C8"/>
    <w:rsid w:val="00732B93"/>
    <w:rsid w:val="0073324D"/>
    <w:rsid w:val="0073362E"/>
    <w:rsid w:val="00735381"/>
    <w:rsid w:val="00735E8C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09D"/>
    <w:rsid w:val="00785111"/>
    <w:rsid w:val="00785A2E"/>
    <w:rsid w:val="007860BA"/>
    <w:rsid w:val="00786EFB"/>
    <w:rsid w:val="007876BF"/>
    <w:rsid w:val="00787FE9"/>
    <w:rsid w:val="00790885"/>
    <w:rsid w:val="007908C6"/>
    <w:rsid w:val="007912A7"/>
    <w:rsid w:val="007939D1"/>
    <w:rsid w:val="00793AEA"/>
    <w:rsid w:val="007944F5"/>
    <w:rsid w:val="007947EE"/>
    <w:rsid w:val="007948E1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9FB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0B5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6CE"/>
    <w:rsid w:val="007D5B5D"/>
    <w:rsid w:val="007D68CB"/>
    <w:rsid w:val="007D6DA0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4E6C"/>
    <w:rsid w:val="007E5C16"/>
    <w:rsid w:val="007E5C40"/>
    <w:rsid w:val="007E7B46"/>
    <w:rsid w:val="007F02C3"/>
    <w:rsid w:val="007F0E40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0AB7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1979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5D0"/>
    <w:rsid w:val="00824FA8"/>
    <w:rsid w:val="008254BC"/>
    <w:rsid w:val="00826FDC"/>
    <w:rsid w:val="008308BE"/>
    <w:rsid w:val="00830CE5"/>
    <w:rsid w:val="008313C2"/>
    <w:rsid w:val="00832520"/>
    <w:rsid w:val="0083257B"/>
    <w:rsid w:val="00832E80"/>
    <w:rsid w:val="00832EB5"/>
    <w:rsid w:val="00832F22"/>
    <w:rsid w:val="0083565A"/>
    <w:rsid w:val="00835A0B"/>
    <w:rsid w:val="00836B09"/>
    <w:rsid w:val="00840008"/>
    <w:rsid w:val="008409AE"/>
    <w:rsid w:val="00840EA7"/>
    <w:rsid w:val="008425C5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0AB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57E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33A9"/>
    <w:rsid w:val="0088458C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DB1"/>
    <w:rsid w:val="008A4FDA"/>
    <w:rsid w:val="008A54AF"/>
    <w:rsid w:val="008A5C29"/>
    <w:rsid w:val="008A61A8"/>
    <w:rsid w:val="008A64CF"/>
    <w:rsid w:val="008A6CA5"/>
    <w:rsid w:val="008A6EA3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0FA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9E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D768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0AE"/>
    <w:rsid w:val="00912436"/>
    <w:rsid w:val="00912562"/>
    <w:rsid w:val="00912FA2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375AA"/>
    <w:rsid w:val="00937B53"/>
    <w:rsid w:val="00940AA9"/>
    <w:rsid w:val="00941264"/>
    <w:rsid w:val="0094143E"/>
    <w:rsid w:val="00941A63"/>
    <w:rsid w:val="00942522"/>
    <w:rsid w:val="0094296E"/>
    <w:rsid w:val="0094298C"/>
    <w:rsid w:val="009434E1"/>
    <w:rsid w:val="00945412"/>
    <w:rsid w:val="0094553A"/>
    <w:rsid w:val="009461C3"/>
    <w:rsid w:val="00946CDC"/>
    <w:rsid w:val="00947FC1"/>
    <w:rsid w:val="009517E1"/>
    <w:rsid w:val="00951B46"/>
    <w:rsid w:val="0095307C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0AA0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87F3F"/>
    <w:rsid w:val="009911F3"/>
    <w:rsid w:val="00991319"/>
    <w:rsid w:val="00991807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97E94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904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1B80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0FD0"/>
    <w:rsid w:val="009E1F57"/>
    <w:rsid w:val="009E20EB"/>
    <w:rsid w:val="009E489A"/>
    <w:rsid w:val="009E4EB9"/>
    <w:rsid w:val="009E50AD"/>
    <w:rsid w:val="009E5212"/>
    <w:rsid w:val="009E6C19"/>
    <w:rsid w:val="009E6E2F"/>
    <w:rsid w:val="009F0845"/>
    <w:rsid w:val="009F1461"/>
    <w:rsid w:val="009F1ED7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479F"/>
    <w:rsid w:val="00A051FE"/>
    <w:rsid w:val="00A05BED"/>
    <w:rsid w:val="00A05C06"/>
    <w:rsid w:val="00A05C6E"/>
    <w:rsid w:val="00A06128"/>
    <w:rsid w:val="00A0664B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37F54"/>
    <w:rsid w:val="00A40451"/>
    <w:rsid w:val="00A40764"/>
    <w:rsid w:val="00A40A9D"/>
    <w:rsid w:val="00A411FC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4E57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BB7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77DF7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3C75"/>
    <w:rsid w:val="00A94105"/>
    <w:rsid w:val="00A946C6"/>
    <w:rsid w:val="00A94A0D"/>
    <w:rsid w:val="00A9526B"/>
    <w:rsid w:val="00A96221"/>
    <w:rsid w:val="00A96256"/>
    <w:rsid w:val="00A96946"/>
    <w:rsid w:val="00A96A09"/>
    <w:rsid w:val="00A9710E"/>
    <w:rsid w:val="00AA0497"/>
    <w:rsid w:val="00AA0955"/>
    <w:rsid w:val="00AA0E49"/>
    <w:rsid w:val="00AA1E6A"/>
    <w:rsid w:val="00AA2744"/>
    <w:rsid w:val="00AA2A94"/>
    <w:rsid w:val="00AA3F55"/>
    <w:rsid w:val="00AA46E5"/>
    <w:rsid w:val="00AA46E6"/>
    <w:rsid w:val="00AA4E3C"/>
    <w:rsid w:val="00AA54A2"/>
    <w:rsid w:val="00AA57C7"/>
    <w:rsid w:val="00AA5FEE"/>
    <w:rsid w:val="00AA6624"/>
    <w:rsid w:val="00AA6E94"/>
    <w:rsid w:val="00AA7217"/>
    <w:rsid w:val="00AA7BC6"/>
    <w:rsid w:val="00AA7D6B"/>
    <w:rsid w:val="00AB03C3"/>
    <w:rsid w:val="00AB0474"/>
    <w:rsid w:val="00AB060C"/>
    <w:rsid w:val="00AB06CD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B7E5E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850"/>
    <w:rsid w:val="00AC5988"/>
    <w:rsid w:val="00AC6CF6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0EC0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4B9E"/>
    <w:rsid w:val="00AF525C"/>
    <w:rsid w:val="00AF56FA"/>
    <w:rsid w:val="00AF584B"/>
    <w:rsid w:val="00AF5ADD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075"/>
    <w:rsid w:val="00B33563"/>
    <w:rsid w:val="00B3404B"/>
    <w:rsid w:val="00B34094"/>
    <w:rsid w:val="00B343F3"/>
    <w:rsid w:val="00B34FE4"/>
    <w:rsid w:val="00B36321"/>
    <w:rsid w:val="00B4086C"/>
    <w:rsid w:val="00B40FC0"/>
    <w:rsid w:val="00B4201B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0F32"/>
    <w:rsid w:val="00B513CC"/>
    <w:rsid w:val="00B51564"/>
    <w:rsid w:val="00B51582"/>
    <w:rsid w:val="00B5186D"/>
    <w:rsid w:val="00B51D7F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1A89"/>
    <w:rsid w:val="00B72331"/>
    <w:rsid w:val="00B725FA"/>
    <w:rsid w:val="00B72DFD"/>
    <w:rsid w:val="00B73BA9"/>
    <w:rsid w:val="00B73DAA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0FDB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1C93"/>
    <w:rsid w:val="00B92FFE"/>
    <w:rsid w:val="00B93BBA"/>
    <w:rsid w:val="00B94445"/>
    <w:rsid w:val="00B9493B"/>
    <w:rsid w:val="00B96E43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48AD"/>
    <w:rsid w:val="00BA5E53"/>
    <w:rsid w:val="00BA759D"/>
    <w:rsid w:val="00BA7968"/>
    <w:rsid w:val="00BA7B15"/>
    <w:rsid w:val="00BB0320"/>
    <w:rsid w:val="00BB18EE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052"/>
    <w:rsid w:val="00BC47DC"/>
    <w:rsid w:val="00BC51D6"/>
    <w:rsid w:val="00BC51E9"/>
    <w:rsid w:val="00BC62C0"/>
    <w:rsid w:val="00BC633A"/>
    <w:rsid w:val="00BC6777"/>
    <w:rsid w:val="00BC67F7"/>
    <w:rsid w:val="00BC6D95"/>
    <w:rsid w:val="00BC779E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039"/>
    <w:rsid w:val="00C04410"/>
    <w:rsid w:val="00C04991"/>
    <w:rsid w:val="00C04C79"/>
    <w:rsid w:val="00C051B6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3C11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EE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289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563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4AD2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27CC"/>
    <w:rsid w:val="00CA4298"/>
    <w:rsid w:val="00CA43AA"/>
    <w:rsid w:val="00CA59F7"/>
    <w:rsid w:val="00CA6E68"/>
    <w:rsid w:val="00CA7208"/>
    <w:rsid w:val="00CA757C"/>
    <w:rsid w:val="00CB1279"/>
    <w:rsid w:val="00CB13DF"/>
    <w:rsid w:val="00CB2D12"/>
    <w:rsid w:val="00CB2E36"/>
    <w:rsid w:val="00CB38E8"/>
    <w:rsid w:val="00CB3CAD"/>
    <w:rsid w:val="00CB4985"/>
    <w:rsid w:val="00CB54B6"/>
    <w:rsid w:val="00CB572F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DC1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3ED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7A3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453C"/>
    <w:rsid w:val="00D5579C"/>
    <w:rsid w:val="00D56213"/>
    <w:rsid w:val="00D566EA"/>
    <w:rsid w:val="00D56FC3"/>
    <w:rsid w:val="00D578A8"/>
    <w:rsid w:val="00D6162B"/>
    <w:rsid w:val="00D62763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721"/>
    <w:rsid w:val="00D75C30"/>
    <w:rsid w:val="00D76337"/>
    <w:rsid w:val="00D76468"/>
    <w:rsid w:val="00D7782A"/>
    <w:rsid w:val="00D80281"/>
    <w:rsid w:val="00D80824"/>
    <w:rsid w:val="00D808F4"/>
    <w:rsid w:val="00D80973"/>
    <w:rsid w:val="00D80A0A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4E3F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9D7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29A8"/>
    <w:rsid w:val="00DD34C0"/>
    <w:rsid w:val="00DD4EA3"/>
    <w:rsid w:val="00DD5193"/>
    <w:rsid w:val="00DD5970"/>
    <w:rsid w:val="00DD6F65"/>
    <w:rsid w:val="00DD70A3"/>
    <w:rsid w:val="00DD7E18"/>
    <w:rsid w:val="00DE02C1"/>
    <w:rsid w:val="00DE1C7E"/>
    <w:rsid w:val="00DE1E23"/>
    <w:rsid w:val="00DE219D"/>
    <w:rsid w:val="00DE23E7"/>
    <w:rsid w:val="00DE2E13"/>
    <w:rsid w:val="00DE3856"/>
    <w:rsid w:val="00DE3950"/>
    <w:rsid w:val="00DE415E"/>
    <w:rsid w:val="00DE5343"/>
    <w:rsid w:val="00DE5BEF"/>
    <w:rsid w:val="00DE66CD"/>
    <w:rsid w:val="00DE6958"/>
    <w:rsid w:val="00DE755D"/>
    <w:rsid w:val="00DF14FB"/>
    <w:rsid w:val="00DF3B93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EE4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09EC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0895"/>
    <w:rsid w:val="00E521C7"/>
    <w:rsid w:val="00E525F8"/>
    <w:rsid w:val="00E52B34"/>
    <w:rsid w:val="00E54271"/>
    <w:rsid w:val="00E5515A"/>
    <w:rsid w:val="00E552B0"/>
    <w:rsid w:val="00E55E9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53B"/>
    <w:rsid w:val="00E82ABA"/>
    <w:rsid w:val="00E83A86"/>
    <w:rsid w:val="00E850F3"/>
    <w:rsid w:val="00E85E9B"/>
    <w:rsid w:val="00E8686D"/>
    <w:rsid w:val="00E86A27"/>
    <w:rsid w:val="00E87749"/>
    <w:rsid w:val="00E87B42"/>
    <w:rsid w:val="00E87C7C"/>
    <w:rsid w:val="00E87E8A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35C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531F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1A08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88C"/>
    <w:rsid w:val="00EE0D34"/>
    <w:rsid w:val="00EE1515"/>
    <w:rsid w:val="00EE27CF"/>
    <w:rsid w:val="00EE2BF1"/>
    <w:rsid w:val="00EE34FA"/>
    <w:rsid w:val="00EE50CE"/>
    <w:rsid w:val="00EE5CD7"/>
    <w:rsid w:val="00EE5F7C"/>
    <w:rsid w:val="00EE6B14"/>
    <w:rsid w:val="00EE781A"/>
    <w:rsid w:val="00EF0315"/>
    <w:rsid w:val="00EF1588"/>
    <w:rsid w:val="00EF1793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55C"/>
    <w:rsid w:val="00F2074F"/>
    <w:rsid w:val="00F21995"/>
    <w:rsid w:val="00F21B41"/>
    <w:rsid w:val="00F23678"/>
    <w:rsid w:val="00F23747"/>
    <w:rsid w:val="00F24307"/>
    <w:rsid w:val="00F246C7"/>
    <w:rsid w:val="00F2497D"/>
    <w:rsid w:val="00F24CDA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1B03"/>
    <w:rsid w:val="00F42E4B"/>
    <w:rsid w:val="00F43BA8"/>
    <w:rsid w:val="00F4420B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6C4A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6A63"/>
    <w:rsid w:val="00F67E40"/>
    <w:rsid w:val="00F70605"/>
    <w:rsid w:val="00F70900"/>
    <w:rsid w:val="00F70D49"/>
    <w:rsid w:val="00F7151F"/>
    <w:rsid w:val="00F718A3"/>
    <w:rsid w:val="00F71DC9"/>
    <w:rsid w:val="00F729CF"/>
    <w:rsid w:val="00F72A67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0DA"/>
    <w:rsid w:val="00F83AB3"/>
    <w:rsid w:val="00F859D6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575E"/>
    <w:rsid w:val="00F963B6"/>
    <w:rsid w:val="00F96972"/>
    <w:rsid w:val="00F976E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57BA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11BBDE44"/>
    <w:rsid w:val="131AA08B"/>
    <w:rsid w:val="2149D2F0"/>
    <w:rsid w:val="29729D5D"/>
    <w:rsid w:val="4255DC0E"/>
    <w:rsid w:val="4BB3B42B"/>
    <w:rsid w:val="4F36DA34"/>
    <w:rsid w:val="570FA1B4"/>
    <w:rsid w:val="5C54D9A8"/>
    <w:rsid w:val="62C780E2"/>
    <w:rsid w:val="6398469D"/>
    <w:rsid w:val="665B49EE"/>
    <w:rsid w:val="67E16414"/>
    <w:rsid w:val="688FBE66"/>
    <w:rsid w:val="6D1DC6A4"/>
    <w:rsid w:val="7405751C"/>
    <w:rsid w:val="7B68E3FE"/>
    <w:rsid w:val="7E25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character" w:customStyle="1" w:styleId="ui-provider">
    <w:name w:val="ui-provider"/>
    <w:basedOn w:val="DefaultParagraphFont"/>
    <w:rsid w:val="00096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9D8FF3-9B4F-4DE7-BAC9-18C15F081003}"/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Ctexli SGM 6863-A</vt:lpstr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Ctexli SGM 6863-A</dc:title>
  <dc:subject>Ctexli SGM 6863-A</dc:subject>
  <dc:creator>CVS Caremark</dc:creator>
  <cp:keywords/>
  <cp:lastModifiedBy>Ortiz, Erica M</cp:lastModifiedBy>
  <cp:revision>3</cp:revision>
  <cp:lastPrinted>2018-01-09T05:01:00Z</cp:lastPrinted>
  <dcterms:created xsi:type="dcterms:W3CDTF">2025-04-10T19:17:00Z</dcterms:created>
  <dcterms:modified xsi:type="dcterms:W3CDTF">2025-04-10T19:18:00Z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826400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